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DBE98" w14:textId="01EEFF67" w:rsidR="00E045B6" w:rsidRPr="00F85190" w:rsidRDefault="00E045B6" w:rsidP="00F85190">
      <w:pPr>
        <w:spacing w:before="120" w:after="120"/>
        <w:ind w:left="-142"/>
        <w:rPr>
          <w:b/>
          <w:sz w:val="22"/>
          <w:szCs w:val="22"/>
        </w:rPr>
      </w:pPr>
      <w:bookmarkStart w:id="0" w:name="_GoBack"/>
      <w:r w:rsidRPr="00F85190">
        <w:rPr>
          <w:noProof/>
          <w:sz w:val="22"/>
          <w:szCs w:val="22"/>
          <w:lang w:eastAsia="pl-PL"/>
        </w:rPr>
        <w:drawing>
          <wp:anchor distT="0" distB="0" distL="114300" distR="114300" simplePos="0" relativeHeight="251659264" behindDoc="0" locked="0" layoutInCell="1" allowOverlap="1" wp14:anchorId="6D31CD60" wp14:editId="0849B604">
            <wp:simplePos x="0" y="0"/>
            <wp:positionH relativeFrom="column">
              <wp:posOffset>5441642</wp:posOffset>
            </wp:positionH>
            <wp:positionV relativeFrom="paragraph">
              <wp:posOffset>69</wp:posOffset>
            </wp:positionV>
            <wp:extent cx="492760" cy="492760"/>
            <wp:effectExtent l="0" t="0" r="2540" b="2540"/>
            <wp:wrapSquare wrapText="bothSides"/>
            <wp:docPr id="3" name="Obraz 3" title="Logo służby cywilnej: biały orzeł w koronie na czerwonym tle. Na niebieskim tle napis służba cyw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2760" cy="492760"/>
                    </a:xfrm>
                    <a:prstGeom prst="rect">
                      <a:avLst/>
                    </a:prstGeom>
                  </pic:spPr>
                </pic:pic>
              </a:graphicData>
            </a:graphic>
            <wp14:sizeRelH relativeFrom="page">
              <wp14:pctWidth>0</wp14:pctWidth>
            </wp14:sizeRelH>
            <wp14:sizeRelV relativeFrom="page">
              <wp14:pctHeight>0</wp14:pctHeight>
            </wp14:sizeRelV>
          </wp:anchor>
        </w:drawing>
      </w:r>
      <w:bookmarkEnd w:id="0"/>
      <w:r w:rsidRPr="00F85190">
        <w:rPr>
          <w:noProof/>
          <w:sz w:val="22"/>
          <w:szCs w:val="22"/>
          <w:lang w:eastAsia="pl-PL"/>
        </w:rPr>
        <w:t>MAT</w:t>
      </w:r>
      <w:r w:rsidR="00210CB4" w:rsidRPr="00F85190">
        <w:rPr>
          <w:noProof/>
          <w:sz w:val="22"/>
          <w:szCs w:val="22"/>
          <w:lang w:eastAsia="pl-PL"/>
        </w:rPr>
        <w:t>E</w:t>
      </w:r>
      <w:r w:rsidRPr="00F85190">
        <w:rPr>
          <w:noProof/>
          <w:sz w:val="22"/>
          <w:szCs w:val="22"/>
          <w:lang w:eastAsia="pl-PL"/>
        </w:rPr>
        <w:t>RIAŁY SZKOLENIOWE</w:t>
      </w:r>
    </w:p>
    <w:p w14:paraId="55F5AA6E" w14:textId="2CB45965" w:rsidR="00E045B6" w:rsidRPr="00F85190" w:rsidRDefault="00E045B6" w:rsidP="00F85190">
      <w:pPr>
        <w:spacing w:before="120" w:after="120"/>
        <w:ind w:left="-142"/>
        <w:rPr>
          <w:b/>
          <w:sz w:val="22"/>
          <w:szCs w:val="22"/>
        </w:rPr>
      </w:pPr>
      <w:r w:rsidRPr="00F85190">
        <w:rPr>
          <w:b/>
          <w:sz w:val="22"/>
          <w:szCs w:val="22"/>
        </w:rPr>
        <w:t>Etyka</w:t>
      </w:r>
      <w:r w:rsidR="00094F25" w:rsidRPr="00F85190">
        <w:rPr>
          <w:b/>
          <w:sz w:val="22"/>
          <w:szCs w:val="22"/>
        </w:rPr>
        <w:t xml:space="preserve"> i</w:t>
      </w:r>
      <w:r w:rsidRPr="00F85190">
        <w:rPr>
          <w:b/>
          <w:sz w:val="22"/>
          <w:szCs w:val="22"/>
        </w:rPr>
        <w:t xml:space="preserve"> dylematy </w:t>
      </w:r>
      <w:r w:rsidR="00094F25" w:rsidRPr="00F85190">
        <w:rPr>
          <w:b/>
          <w:sz w:val="22"/>
          <w:szCs w:val="22"/>
        </w:rPr>
        <w:t xml:space="preserve">etyczne </w:t>
      </w:r>
      <w:r w:rsidRPr="00F85190">
        <w:rPr>
          <w:b/>
          <w:sz w:val="22"/>
          <w:szCs w:val="22"/>
        </w:rPr>
        <w:t>w służbie cywilnej</w:t>
      </w:r>
    </w:p>
    <w:tbl>
      <w:tblPr>
        <w:tblStyle w:val="Tabela-Siatka"/>
        <w:tblW w:w="9498" w:type="dxa"/>
        <w:tblInd w:w="-141" w:type="dxa"/>
        <w:tblLook w:val="04A0" w:firstRow="1" w:lastRow="0" w:firstColumn="1" w:lastColumn="0" w:noHBand="0" w:noVBand="1"/>
      </w:tblPr>
      <w:tblGrid>
        <w:gridCol w:w="2310"/>
        <w:gridCol w:w="7188"/>
      </w:tblGrid>
      <w:tr w:rsidR="00E045B6" w:rsidRPr="00F85190" w14:paraId="1FBE968D" w14:textId="77777777" w:rsidTr="00914830">
        <w:trPr>
          <w:trHeight w:val="419"/>
        </w:trPr>
        <w:tc>
          <w:tcPr>
            <w:tcW w:w="2310" w:type="dxa"/>
            <w:shd w:val="clear" w:color="auto" w:fill="D9D9D9" w:themeFill="background1" w:themeFillShade="D9"/>
            <w:vAlign w:val="center"/>
          </w:tcPr>
          <w:p w14:paraId="019C67BC" w14:textId="77777777" w:rsidR="00E045B6" w:rsidRPr="00F85190" w:rsidRDefault="00E045B6" w:rsidP="00F85190">
            <w:pPr>
              <w:spacing w:before="120" w:after="120"/>
              <w:rPr>
                <w:b/>
                <w:sz w:val="22"/>
                <w:szCs w:val="22"/>
              </w:rPr>
            </w:pPr>
            <w:r w:rsidRPr="00F85190">
              <w:rPr>
                <w:b/>
                <w:sz w:val="22"/>
                <w:szCs w:val="22"/>
              </w:rPr>
              <w:t>TYTUŁ SZKOLENIA</w:t>
            </w:r>
          </w:p>
        </w:tc>
        <w:tc>
          <w:tcPr>
            <w:tcW w:w="7188" w:type="dxa"/>
            <w:shd w:val="clear" w:color="auto" w:fill="FFFFFF" w:themeFill="background1"/>
            <w:vAlign w:val="center"/>
          </w:tcPr>
          <w:p w14:paraId="68445004" w14:textId="08247132" w:rsidR="00E045B6" w:rsidRPr="00F85190" w:rsidRDefault="00DF3309" w:rsidP="00F85190">
            <w:pPr>
              <w:spacing w:before="120" w:after="120"/>
              <w:rPr>
                <w:sz w:val="22"/>
                <w:szCs w:val="22"/>
              </w:rPr>
            </w:pPr>
            <w:r w:rsidRPr="00F85190">
              <w:rPr>
                <w:sz w:val="22"/>
                <w:szCs w:val="22"/>
              </w:rPr>
              <w:t>Szkolenie dla członków korpusu służby cywilnej niezajmujących wyższych stanowisk w służbie cywilnej</w:t>
            </w:r>
            <w:r w:rsidR="000C2D89">
              <w:rPr>
                <w:sz w:val="22"/>
                <w:szCs w:val="22"/>
              </w:rPr>
              <w:t>.</w:t>
            </w:r>
          </w:p>
        </w:tc>
      </w:tr>
      <w:tr w:rsidR="008A1D32" w:rsidRPr="00F85190" w14:paraId="229FA7C9" w14:textId="77777777" w:rsidTr="00914830">
        <w:trPr>
          <w:trHeight w:val="419"/>
        </w:trPr>
        <w:tc>
          <w:tcPr>
            <w:tcW w:w="2310" w:type="dxa"/>
            <w:tcBorders>
              <w:bottom w:val="single" w:sz="4" w:space="0" w:color="auto"/>
            </w:tcBorders>
            <w:shd w:val="clear" w:color="auto" w:fill="D9D9D9" w:themeFill="background1" w:themeFillShade="D9"/>
            <w:vAlign w:val="center"/>
          </w:tcPr>
          <w:p w14:paraId="0E31625D" w14:textId="415BB269" w:rsidR="008A1D32" w:rsidRPr="00F85190" w:rsidRDefault="00EF631D" w:rsidP="00F85190">
            <w:pPr>
              <w:spacing w:before="120" w:after="120"/>
              <w:rPr>
                <w:b/>
                <w:sz w:val="22"/>
                <w:szCs w:val="22"/>
              </w:rPr>
            </w:pPr>
            <w:r w:rsidRPr="00F85190">
              <w:rPr>
                <w:b/>
                <w:sz w:val="22"/>
                <w:szCs w:val="22"/>
              </w:rPr>
              <w:t>TEMAT</w:t>
            </w:r>
          </w:p>
        </w:tc>
        <w:tc>
          <w:tcPr>
            <w:tcW w:w="7188" w:type="dxa"/>
            <w:tcBorders>
              <w:bottom w:val="single" w:sz="4" w:space="0" w:color="auto"/>
            </w:tcBorders>
            <w:shd w:val="clear" w:color="auto" w:fill="FFFFFF" w:themeFill="background1"/>
            <w:vAlign w:val="center"/>
          </w:tcPr>
          <w:p w14:paraId="17974E33" w14:textId="288497DC" w:rsidR="008A1D32" w:rsidRPr="00F85190" w:rsidRDefault="00DF3309" w:rsidP="00EC4F14">
            <w:pPr>
              <w:spacing w:before="120" w:after="120"/>
              <w:rPr>
                <w:sz w:val="22"/>
                <w:szCs w:val="22"/>
              </w:rPr>
            </w:pPr>
            <w:r w:rsidRPr="00F85190">
              <w:rPr>
                <w:sz w:val="22"/>
                <w:szCs w:val="22"/>
              </w:rPr>
              <w:t xml:space="preserve">Prawne źródła </w:t>
            </w:r>
            <w:r w:rsidR="00EC4F14">
              <w:rPr>
                <w:sz w:val="22"/>
                <w:szCs w:val="22"/>
              </w:rPr>
              <w:t>infrastruktury etycznej</w:t>
            </w:r>
            <w:r w:rsidRPr="00F85190">
              <w:rPr>
                <w:sz w:val="22"/>
                <w:szCs w:val="22"/>
              </w:rPr>
              <w:t>.</w:t>
            </w:r>
          </w:p>
        </w:tc>
      </w:tr>
    </w:tbl>
    <w:p w14:paraId="25D455B4" w14:textId="6C2A9E10" w:rsidR="00E045B6" w:rsidRPr="00F85190" w:rsidRDefault="00E045B6" w:rsidP="00F85190">
      <w:pPr>
        <w:spacing w:before="120" w:after="120"/>
        <w:rPr>
          <w:rFonts w:eastAsia="Times New Roman" w:cs="Times New Roman"/>
          <w:sz w:val="22"/>
          <w:szCs w:val="22"/>
          <w:lang w:eastAsia="pl-PL"/>
        </w:rPr>
      </w:pPr>
    </w:p>
    <w:p w14:paraId="39FEBD42" w14:textId="1092D619" w:rsidR="00EF631D" w:rsidRPr="00F85190" w:rsidRDefault="00EF631D" w:rsidP="00F85190">
      <w:pPr>
        <w:spacing w:before="120" w:after="120"/>
        <w:rPr>
          <w:rFonts w:eastAsia="Times New Roman" w:cs="Times New Roman"/>
          <w:i/>
          <w:sz w:val="22"/>
          <w:szCs w:val="22"/>
          <w:lang w:eastAsia="pl-PL"/>
        </w:rPr>
      </w:pPr>
      <w:r w:rsidRPr="00F85190">
        <w:rPr>
          <w:rFonts w:eastAsia="Times New Roman" w:cs="Times New Roman"/>
          <w:i/>
          <w:sz w:val="22"/>
          <w:szCs w:val="22"/>
          <w:lang w:eastAsia="pl-PL"/>
        </w:rPr>
        <w:t xml:space="preserve">(Materiał szkoleniowy uzupełnia informacje </w:t>
      </w:r>
      <w:r w:rsidR="005E53FB" w:rsidRPr="00F85190">
        <w:rPr>
          <w:rFonts w:eastAsia="Times New Roman" w:cs="Times New Roman"/>
          <w:i/>
          <w:sz w:val="22"/>
          <w:szCs w:val="22"/>
          <w:lang w:eastAsia="pl-PL"/>
        </w:rPr>
        <w:t>podane na slajdach)</w:t>
      </w:r>
    </w:p>
    <w:p w14:paraId="6C2C3AE5" w14:textId="77DC5DC5" w:rsidR="005E53FB" w:rsidRPr="00F85190" w:rsidRDefault="005E53FB" w:rsidP="00F85190">
      <w:pPr>
        <w:spacing w:before="120" w:after="120"/>
        <w:rPr>
          <w:rFonts w:eastAsia="Times New Roman" w:cs="Times New Roman"/>
          <w:sz w:val="22"/>
          <w:szCs w:val="22"/>
          <w:lang w:eastAsia="pl-PL"/>
        </w:rPr>
      </w:pPr>
    </w:p>
    <w:p w14:paraId="5C065510" w14:textId="2B932C1E" w:rsidR="005E53FB" w:rsidRPr="00F85190" w:rsidRDefault="005C5950" w:rsidP="00F85190">
      <w:pPr>
        <w:spacing w:before="120" w:after="120"/>
        <w:jc w:val="both"/>
        <w:rPr>
          <w:rFonts w:eastAsia="Times New Roman" w:cs="Times New Roman"/>
          <w:b/>
          <w:sz w:val="22"/>
          <w:szCs w:val="22"/>
          <w:lang w:eastAsia="pl-PL"/>
        </w:rPr>
      </w:pPr>
      <w:r w:rsidRPr="00F85190">
        <w:rPr>
          <w:rFonts w:eastAsia="Times New Roman" w:cs="Times New Roman"/>
          <w:b/>
          <w:sz w:val="22"/>
          <w:szCs w:val="22"/>
          <w:lang w:eastAsia="pl-PL"/>
        </w:rPr>
        <w:t>WYBRANE PRZEPISY REGULUJĄCE TEMATYKĘ ETYKI W SŁUŻBIE CYWILNEJ</w:t>
      </w:r>
    </w:p>
    <w:p w14:paraId="6DC38BB8" w14:textId="35D50B45" w:rsidR="00EF631D" w:rsidRPr="00F85190" w:rsidRDefault="00EF631D" w:rsidP="00F85190">
      <w:pPr>
        <w:spacing w:before="120" w:after="120"/>
        <w:jc w:val="both"/>
        <w:rPr>
          <w:rFonts w:eastAsia="Times New Roman" w:cs="Times New Roman"/>
          <w:sz w:val="22"/>
          <w:szCs w:val="22"/>
          <w:lang w:eastAsia="pl-PL"/>
        </w:rPr>
      </w:pPr>
    </w:p>
    <w:p w14:paraId="52EC65DD" w14:textId="4A84F17A" w:rsidR="00A963E2" w:rsidRDefault="00A963E2" w:rsidP="00F85190">
      <w:pPr>
        <w:spacing w:before="120" w:after="120"/>
        <w:jc w:val="both"/>
        <w:rPr>
          <w:rFonts w:eastAsia="Times New Roman" w:cs="Times New Roman"/>
          <w:sz w:val="22"/>
          <w:szCs w:val="22"/>
          <w:u w:val="single"/>
          <w:lang w:eastAsia="pl-PL"/>
        </w:rPr>
      </w:pPr>
      <w:r w:rsidRPr="003D1E6A">
        <w:rPr>
          <w:rFonts w:eastAsia="Times New Roman" w:cs="Times New Roman"/>
          <w:sz w:val="22"/>
          <w:szCs w:val="22"/>
          <w:u w:val="single"/>
          <w:lang w:eastAsia="pl-PL"/>
        </w:rPr>
        <w:t>Konstytucja Rzeczypospolitej Polskiej</w:t>
      </w:r>
    </w:p>
    <w:p w14:paraId="6930C4F6" w14:textId="77777777" w:rsidR="003D1E6A" w:rsidRPr="003D1E6A" w:rsidRDefault="003D1E6A" w:rsidP="00F85190">
      <w:pPr>
        <w:spacing w:before="120" w:after="120"/>
        <w:jc w:val="both"/>
        <w:rPr>
          <w:rFonts w:eastAsia="Times New Roman" w:cs="Times New Roman"/>
          <w:sz w:val="22"/>
          <w:szCs w:val="22"/>
          <w:u w:val="single"/>
          <w:lang w:eastAsia="pl-PL"/>
        </w:rPr>
      </w:pPr>
    </w:p>
    <w:p w14:paraId="4AB09896" w14:textId="0F085DB9" w:rsidR="00A963E2" w:rsidRPr="00F85190" w:rsidRDefault="00A963E2" w:rsidP="00F85190">
      <w:pPr>
        <w:spacing w:before="120" w:after="120"/>
        <w:jc w:val="both"/>
        <w:rPr>
          <w:sz w:val="22"/>
          <w:szCs w:val="22"/>
        </w:rPr>
      </w:pPr>
      <w:r w:rsidRPr="00F85190">
        <w:rPr>
          <w:b/>
          <w:bCs/>
          <w:sz w:val="22"/>
          <w:szCs w:val="22"/>
        </w:rPr>
        <w:t xml:space="preserve">Art. 7. </w:t>
      </w:r>
      <w:r w:rsidRPr="00F85190">
        <w:rPr>
          <w:sz w:val="22"/>
          <w:szCs w:val="22"/>
        </w:rPr>
        <w:t>Organy władzy publicznej działają na podstawie i w granicach prawa.</w:t>
      </w:r>
    </w:p>
    <w:p w14:paraId="61DD00E8" w14:textId="77777777" w:rsidR="00F45D18" w:rsidRPr="00F85190" w:rsidRDefault="00F45D18"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60.</w:t>
      </w:r>
      <w:r w:rsidRPr="00F85190">
        <w:rPr>
          <w:rFonts w:eastAsia="Times New Roman" w:cs="Times New Roman"/>
          <w:sz w:val="22"/>
          <w:szCs w:val="22"/>
          <w:lang w:eastAsia="pl-PL"/>
        </w:rPr>
        <w:t xml:space="preserve"> Obywatele polscy korzystający z pełni praw publicznych mają prawo dostępu do służby publicznej na jednakowych zasadach.</w:t>
      </w:r>
    </w:p>
    <w:p w14:paraId="7678A277" w14:textId="77777777" w:rsidR="00F45D18" w:rsidRPr="00F85190" w:rsidRDefault="00F45D18"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61.</w:t>
      </w:r>
      <w:r w:rsidRPr="00F85190">
        <w:rPr>
          <w:rFonts w:eastAsia="Times New Roman" w:cs="Times New Roman"/>
          <w:sz w:val="22"/>
          <w:szCs w:val="22"/>
          <w:lang w:eastAsia="pl-PL"/>
        </w:rPr>
        <w:t xml:space="preserve"> 1. Obywatel ma prawo do uzyskiwania informacji o działalności organów władzy publicznej oraz osób pełniących funkcje publiczne. Prawo to obejmuje również uzyskiwanie informacji o działalności organów samorządu gospodarczego i zawodowego, a także innych osób oraz jednostek organizacyjnych w zakresie, w jakim wykonują one zadania władzy publicznej i gospodarują mieniem komunalnym lub majątkiem Skarbu Państwa.</w:t>
      </w:r>
    </w:p>
    <w:p w14:paraId="0CFD9570" w14:textId="77777777" w:rsidR="00F45D18" w:rsidRPr="00F85190" w:rsidRDefault="00F45D1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Prawo do uzyskiwania informacji obejmuje dostęp do dokumentów oraz wstęp na posiedzenia kolegialnych organów władzy publicznej pochodzących z powszechnych wyborów, z możliwością rejestracji dźwięku lub obrazu.</w:t>
      </w:r>
    </w:p>
    <w:p w14:paraId="775A93DE" w14:textId="77777777" w:rsidR="00F45D18" w:rsidRPr="00F85190" w:rsidRDefault="00F45D1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 Ograniczenie prawa, o którym mowa w ust. 1 i 2, może nastąpić wyłącznie ze względu na określone w ustawach ochronę wolności i praw innych osób i podmiotów gospodarczych oraz ochronę porządku publicznego, bezpieczeństwa lub ważnego interesu gospodarczego państwa.</w:t>
      </w:r>
    </w:p>
    <w:p w14:paraId="4F002B7E" w14:textId="68E7B5F7" w:rsidR="00A963E2" w:rsidRPr="00F85190" w:rsidRDefault="00F45D1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4. Tryb udzielania informacji, o których mowa w ust. 1 i 2, określają ustawy, a w odniesieniu do Sejmu i Senatu ich regulaminy.</w:t>
      </w:r>
    </w:p>
    <w:p w14:paraId="2357BF9E" w14:textId="77777777" w:rsidR="00091438" w:rsidRPr="00F85190" w:rsidRDefault="00091438"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153.</w:t>
      </w:r>
      <w:r w:rsidRPr="00F85190">
        <w:rPr>
          <w:rFonts w:eastAsia="Times New Roman" w:cs="Times New Roman"/>
          <w:sz w:val="22"/>
          <w:szCs w:val="22"/>
          <w:lang w:eastAsia="pl-PL"/>
        </w:rPr>
        <w:t xml:space="preserve"> 1. W celu zapewnienia zawodowego, rzetelnego, bezstronnego i politycznie neutralnego wykonywania zadań państwa, w urzędach administracji rządowej działa korpus służby cywilnej.</w:t>
      </w:r>
    </w:p>
    <w:p w14:paraId="1FDF463B" w14:textId="7A6A2A97" w:rsidR="00A963E2" w:rsidRPr="00F85190" w:rsidRDefault="0009143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Prezes Rady Ministrów jest zwierzchnikiem korpusu służby cywilnej.</w:t>
      </w:r>
    </w:p>
    <w:p w14:paraId="55F0E228" w14:textId="152109C0" w:rsidR="00A16C35" w:rsidRPr="00F85190" w:rsidRDefault="00A16C35" w:rsidP="00F85190">
      <w:pPr>
        <w:spacing w:before="120" w:after="120"/>
        <w:jc w:val="both"/>
        <w:rPr>
          <w:rFonts w:eastAsia="Times New Roman" w:cs="Times New Roman"/>
          <w:sz w:val="22"/>
          <w:szCs w:val="22"/>
          <w:lang w:eastAsia="pl-PL"/>
        </w:rPr>
      </w:pPr>
    </w:p>
    <w:p w14:paraId="491E18E7" w14:textId="68C22B54" w:rsidR="005E53FB" w:rsidRPr="00F85190" w:rsidRDefault="005E53FB" w:rsidP="00F85190">
      <w:pPr>
        <w:spacing w:before="120" w:after="120"/>
        <w:jc w:val="both"/>
        <w:rPr>
          <w:rFonts w:eastAsia="Times New Roman" w:cs="Times New Roman"/>
          <w:b/>
          <w:sz w:val="22"/>
          <w:szCs w:val="22"/>
          <w:lang w:eastAsia="pl-PL"/>
        </w:rPr>
      </w:pPr>
      <w:r w:rsidRPr="00F85190">
        <w:rPr>
          <w:rFonts w:eastAsia="Times New Roman" w:cs="Times New Roman"/>
          <w:b/>
          <w:sz w:val="22"/>
          <w:szCs w:val="22"/>
          <w:lang w:eastAsia="pl-PL"/>
        </w:rPr>
        <w:t xml:space="preserve">Ustawa </w:t>
      </w:r>
      <w:r w:rsidR="0084111B" w:rsidRPr="00F85190">
        <w:rPr>
          <w:rFonts w:eastAsia="Times New Roman" w:cs="Times New Roman"/>
          <w:b/>
          <w:sz w:val="22"/>
          <w:szCs w:val="22"/>
          <w:lang w:eastAsia="pl-PL"/>
        </w:rPr>
        <w:t>z dnia 21 listopada 2008 r.</w:t>
      </w:r>
      <w:r w:rsidR="008C6C8B" w:rsidRPr="00F85190">
        <w:rPr>
          <w:rFonts w:eastAsia="Times New Roman" w:cs="Times New Roman"/>
          <w:b/>
          <w:sz w:val="22"/>
          <w:szCs w:val="22"/>
          <w:lang w:eastAsia="pl-PL"/>
        </w:rPr>
        <w:t xml:space="preserve"> </w:t>
      </w:r>
      <w:r w:rsidRPr="00F85190">
        <w:rPr>
          <w:rFonts w:eastAsia="Times New Roman" w:cs="Times New Roman"/>
          <w:b/>
          <w:sz w:val="22"/>
          <w:szCs w:val="22"/>
          <w:lang w:eastAsia="pl-PL"/>
        </w:rPr>
        <w:t>o służbie cywilnej</w:t>
      </w:r>
    </w:p>
    <w:p w14:paraId="704F01E3" w14:textId="481C3F0F" w:rsidR="00840F37" w:rsidRPr="00F85190" w:rsidRDefault="00840F37" w:rsidP="00F85190">
      <w:pPr>
        <w:pStyle w:val="Default"/>
        <w:spacing w:before="120" w:after="120"/>
        <w:jc w:val="both"/>
        <w:rPr>
          <w:rFonts w:asciiTheme="minorHAnsi" w:hAnsiTheme="minorHAnsi"/>
          <w:sz w:val="22"/>
          <w:szCs w:val="22"/>
        </w:rPr>
      </w:pPr>
      <w:r w:rsidRPr="00F85190">
        <w:rPr>
          <w:rFonts w:asciiTheme="minorHAnsi" w:hAnsiTheme="minorHAnsi"/>
          <w:b/>
          <w:sz w:val="22"/>
          <w:szCs w:val="22"/>
        </w:rPr>
        <w:t>Art.</w:t>
      </w:r>
      <w:r w:rsidR="00316D37" w:rsidRPr="00F85190">
        <w:rPr>
          <w:rFonts w:asciiTheme="minorHAnsi" w:hAnsiTheme="minorHAnsi"/>
          <w:b/>
          <w:sz w:val="22"/>
          <w:szCs w:val="22"/>
        </w:rPr>
        <w:t xml:space="preserve"> 15.</w:t>
      </w:r>
      <w:r w:rsidR="00316D37" w:rsidRPr="00F85190">
        <w:rPr>
          <w:rFonts w:asciiTheme="minorHAnsi" w:hAnsiTheme="minorHAnsi"/>
          <w:sz w:val="22"/>
          <w:szCs w:val="22"/>
        </w:rPr>
        <w:t xml:space="preserve"> </w:t>
      </w:r>
      <w:r w:rsidRPr="00F85190">
        <w:rPr>
          <w:rFonts w:asciiTheme="minorHAnsi" w:hAnsiTheme="minorHAnsi"/>
          <w:sz w:val="22"/>
          <w:szCs w:val="22"/>
        </w:rPr>
        <w:t>10. Prezes Rady Ministrów określi, w drodze zarządzenia, wytyczne w zakresie przestrzegania zasad służby cywilnej oraz zasady etyki korpusu służby cywilnej.</w:t>
      </w:r>
    </w:p>
    <w:p w14:paraId="2BBADF83" w14:textId="6B8534FF" w:rsidR="00572A30" w:rsidRPr="00F85190" w:rsidRDefault="00572A30" w:rsidP="00F85190">
      <w:pPr>
        <w:pStyle w:val="Default"/>
        <w:spacing w:before="120" w:after="120"/>
        <w:jc w:val="both"/>
        <w:rPr>
          <w:rFonts w:asciiTheme="minorHAnsi" w:hAnsiTheme="minorHAnsi"/>
          <w:sz w:val="22"/>
          <w:szCs w:val="22"/>
        </w:rPr>
      </w:pPr>
      <w:r w:rsidRPr="00F85190">
        <w:rPr>
          <w:rFonts w:asciiTheme="minorHAnsi" w:hAnsiTheme="minorHAnsi"/>
          <w:b/>
          <w:sz w:val="22"/>
          <w:szCs w:val="22"/>
        </w:rPr>
        <w:t>Art. 76.</w:t>
      </w:r>
      <w:r w:rsidRPr="00F85190">
        <w:rPr>
          <w:rFonts w:asciiTheme="minorHAnsi" w:hAnsiTheme="minorHAnsi"/>
          <w:sz w:val="22"/>
          <w:szCs w:val="22"/>
        </w:rPr>
        <w:t xml:space="preserve"> 1. Członek korpusu służby cywilnej jest obowiązany w szczególności:</w:t>
      </w:r>
    </w:p>
    <w:p w14:paraId="3B1D7776" w14:textId="77777777" w:rsidR="00572A30" w:rsidRPr="00F85190" w:rsidRDefault="00572A30" w:rsidP="00F85190">
      <w:pPr>
        <w:pStyle w:val="Default"/>
        <w:spacing w:before="120" w:after="120"/>
        <w:jc w:val="both"/>
        <w:rPr>
          <w:rFonts w:asciiTheme="minorHAnsi" w:hAnsiTheme="minorHAnsi"/>
          <w:sz w:val="22"/>
          <w:szCs w:val="22"/>
        </w:rPr>
      </w:pPr>
      <w:r w:rsidRPr="00F85190">
        <w:rPr>
          <w:rFonts w:asciiTheme="minorHAnsi" w:hAnsiTheme="minorHAnsi"/>
          <w:sz w:val="22"/>
          <w:szCs w:val="22"/>
        </w:rPr>
        <w:t>1) przestrzegać Konstytucji Rzeczypospolitej Polskiej i innych przepisów prawa;</w:t>
      </w:r>
    </w:p>
    <w:p w14:paraId="747CBFA8" w14:textId="77777777" w:rsidR="00572A30" w:rsidRPr="00F85190" w:rsidRDefault="00572A30" w:rsidP="00F85190">
      <w:pPr>
        <w:pStyle w:val="Default"/>
        <w:spacing w:before="120" w:after="120"/>
        <w:jc w:val="both"/>
        <w:rPr>
          <w:rFonts w:asciiTheme="minorHAnsi" w:hAnsiTheme="minorHAnsi"/>
          <w:sz w:val="22"/>
          <w:szCs w:val="22"/>
        </w:rPr>
      </w:pPr>
      <w:r w:rsidRPr="00F85190">
        <w:rPr>
          <w:rFonts w:asciiTheme="minorHAnsi" w:hAnsiTheme="minorHAnsi"/>
          <w:sz w:val="22"/>
          <w:szCs w:val="22"/>
        </w:rPr>
        <w:t>2) chronić interesy państwa oraz prawa człowieka i obywatela;</w:t>
      </w:r>
    </w:p>
    <w:p w14:paraId="70D18F68" w14:textId="77777777" w:rsidR="00572A30" w:rsidRPr="00F85190" w:rsidRDefault="00572A30" w:rsidP="00F85190">
      <w:pPr>
        <w:pStyle w:val="Default"/>
        <w:spacing w:before="120" w:after="120"/>
        <w:jc w:val="both"/>
        <w:rPr>
          <w:rFonts w:asciiTheme="minorHAnsi" w:hAnsiTheme="minorHAnsi"/>
          <w:sz w:val="22"/>
          <w:szCs w:val="22"/>
        </w:rPr>
      </w:pPr>
      <w:r w:rsidRPr="00F85190">
        <w:rPr>
          <w:rFonts w:asciiTheme="minorHAnsi" w:hAnsiTheme="minorHAnsi"/>
          <w:sz w:val="22"/>
          <w:szCs w:val="22"/>
        </w:rPr>
        <w:t>3) racjonalnie gospodarować środkami publicznymi;</w:t>
      </w:r>
    </w:p>
    <w:p w14:paraId="327780E4" w14:textId="77777777" w:rsidR="00572A30" w:rsidRPr="00F85190" w:rsidRDefault="00572A30" w:rsidP="00F85190">
      <w:pPr>
        <w:pStyle w:val="Default"/>
        <w:spacing w:before="120" w:after="120"/>
        <w:jc w:val="both"/>
        <w:rPr>
          <w:rFonts w:asciiTheme="minorHAnsi" w:hAnsiTheme="minorHAnsi"/>
          <w:sz w:val="22"/>
          <w:szCs w:val="22"/>
        </w:rPr>
      </w:pPr>
      <w:r w:rsidRPr="00F85190">
        <w:rPr>
          <w:rFonts w:asciiTheme="minorHAnsi" w:hAnsiTheme="minorHAnsi"/>
          <w:sz w:val="22"/>
          <w:szCs w:val="22"/>
        </w:rPr>
        <w:lastRenderedPageBreak/>
        <w:t>4) rzetelnie i bezstronnie, sprawnie i terminowo wykonywać powierzone zadania;</w:t>
      </w:r>
    </w:p>
    <w:p w14:paraId="2D988B43" w14:textId="77777777" w:rsidR="00572A30" w:rsidRPr="00F85190" w:rsidRDefault="00572A30" w:rsidP="00F85190">
      <w:pPr>
        <w:pStyle w:val="Default"/>
        <w:spacing w:before="120" w:after="120"/>
        <w:jc w:val="both"/>
        <w:rPr>
          <w:rFonts w:asciiTheme="minorHAnsi" w:hAnsiTheme="minorHAnsi"/>
          <w:sz w:val="22"/>
          <w:szCs w:val="22"/>
        </w:rPr>
      </w:pPr>
      <w:r w:rsidRPr="00F85190">
        <w:rPr>
          <w:rFonts w:asciiTheme="minorHAnsi" w:hAnsiTheme="minorHAnsi"/>
          <w:sz w:val="22"/>
          <w:szCs w:val="22"/>
        </w:rPr>
        <w:t>5) dochowywać tajemnicy ustawowo chronionej;</w:t>
      </w:r>
    </w:p>
    <w:p w14:paraId="50235A69" w14:textId="77777777" w:rsidR="00572A30" w:rsidRPr="00F85190" w:rsidRDefault="00572A30" w:rsidP="00F85190">
      <w:pPr>
        <w:pStyle w:val="Default"/>
        <w:spacing w:before="120" w:after="120"/>
        <w:jc w:val="both"/>
        <w:rPr>
          <w:rFonts w:asciiTheme="minorHAnsi" w:hAnsiTheme="minorHAnsi"/>
          <w:sz w:val="22"/>
          <w:szCs w:val="22"/>
        </w:rPr>
      </w:pPr>
      <w:r w:rsidRPr="00F85190">
        <w:rPr>
          <w:rFonts w:asciiTheme="minorHAnsi" w:hAnsiTheme="minorHAnsi"/>
          <w:sz w:val="22"/>
          <w:szCs w:val="22"/>
        </w:rPr>
        <w:t>6) rozwijać wiedzę zawodową;</w:t>
      </w:r>
    </w:p>
    <w:p w14:paraId="756D4265" w14:textId="77505C83" w:rsidR="00572A30" w:rsidRPr="00F85190" w:rsidRDefault="00572A30" w:rsidP="00F85190">
      <w:pPr>
        <w:pStyle w:val="Default"/>
        <w:spacing w:before="120" w:after="120"/>
        <w:jc w:val="both"/>
        <w:rPr>
          <w:rFonts w:asciiTheme="minorHAnsi" w:hAnsiTheme="minorHAnsi"/>
          <w:sz w:val="22"/>
          <w:szCs w:val="22"/>
        </w:rPr>
      </w:pPr>
      <w:r w:rsidRPr="00F85190">
        <w:rPr>
          <w:rFonts w:asciiTheme="minorHAnsi" w:hAnsiTheme="minorHAnsi"/>
          <w:sz w:val="22"/>
          <w:szCs w:val="22"/>
        </w:rPr>
        <w:t>7) godnie zachowywać się w służbie oraz poza nią.</w:t>
      </w:r>
    </w:p>
    <w:p w14:paraId="700F78EE" w14:textId="77777777" w:rsidR="00CC0265" w:rsidRPr="00F85190" w:rsidRDefault="00CC0265" w:rsidP="00F85190">
      <w:pPr>
        <w:spacing w:before="120" w:after="120"/>
        <w:jc w:val="both"/>
        <w:rPr>
          <w:sz w:val="22"/>
          <w:szCs w:val="22"/>
        </w:rPr>
      </w:pPr>
      <w:r w:rsidRPr="00F85190">
        <w:rPr>
          <w:b/>
          <w:sz w:val="22"/>
          <w:szCs w:val="22"/>
        </w:rPr>
        <w:t>Art. 77.</w:t>
      </w:r>
      <w:r w:rsidRPr="00F85190">
        <w:rPr>
          <w:sz w:val="22"/>
          <w:szCs w:val="22"/>
        </w:rPr>
        <w:t xml:space="preserve"> 1. Członek korpusu służby cywilnej jest obowiązany wykonywać polecenia służbowe przełożonych.</w:t>
      </w:r>
    </w:p>
    <w:p w14:paraId="1C9F41EB" w14:textId="77777777" w:rsidR="00CC0265" w:rsidRPr="00F85190" w:rsidRDefault="00CC0265" w:rsidP="00F85190">
      <w:pPr>
        <w:spacing w:before="120" w:after="120"/>
        <w:jc w:val="both"/>
        <w:rPr>
          <w:sz w:val="22"/>
          <w:szCs w:val="22"/>
        </w:rPr>
      </w:pPr>
      <w:r w:rsidRPr="00F85190">
        <w:rPr>
          <w:sz w:val="22"/>
          <w:szCs w:val="22"/>
        </w:rPr>
        <w:t>2. Jeżeli członek korpusu służby cywilnej jest przekonany, że polecenie jest niezgodne z prawem albo zawiera znamiona pomyłki, jest on obowiązany na piśmie poinformować o tym przełożonego. W razie pisemnego potwierdzenia polecenia jest obowiązany je wykonać.</w:t>
      </w:r>
    </w:p>
    <w:p w14:paraId="24B086CD" w14:textId="77777777" w:rsidR="00CC0265" w:rsidRPr="00F85190" w:rsidRDefault="00CC0265" w:rsidP="00F85190">
      <w:pPr>
        <w:spacing w:before="120" w:after="120"/>
        <w:jc w:val="both"/>
        <w:rPr>
          <w:sz w:val="22"/>
          <w:szCs w:val="22"/>
        </w:rPr>
      </w:pPr>
      <w:r w:rsidRPr="00F85190">
        <w:rPr>
          <w:sz w:val="22"/>
          <w:szCs w:val="22"/>
        </w:rPr>
        <w:t>3. Członek korpusu służby cywilnej nie wykonuje polecenia, jeżeli prowadziłoby to do popełnienia przestępstwa lub wykroczenia, o czym niezwłocznie informuje dyrektora generalnego urzędu.</w:t>
      </w:r>
    </w:p>
    <w:p w14:paraId="23302351" w14:textId="77777777" w:rsidR="00CC0265" w:rsidRPr="00F85190" w:rsidRDefault="00CC0265" w:rsidP="00F85190">
      <w:pPr>
        <w:spacing w:before="120" w:after="120"/>
        <w:jc w:val="both"/>
        <w:rPr>
          <w:sz w:val="22"/>
          <w:szCs w:val="22"/>
        </w:rPr>
      </w:pPr>
      <w:r w:rsidRPr="00F85190">
        <w:rPr>
          <w:b/>
          <w:sz w:val="22"/>
          <w:szCs w:val="22"/>
        </w:rPr>
        <w:t>Art. 78.</w:t>
      </w:r>
      <w:r w:rsidRPr="00F85190">
        <w:rPr>
          <w:sz w:val="22"/>
          <w:szCs w:val="22"/>
        </w:rPr>
        <w:t xml:space="preserve"> 1. Członek korpusu służby cywilnej przy wykonywaniu obowiązków służbowych nie może kierować się interesem jednostkowym lub grupowym.</w:t>
      </w:r>
    </w:p>
    <w:p w14:paraId="7DEFBEB0" w14:textId="77777777" w:rsidR="00CC0265" w:rsidRPr="00F85190" w:rsidRDefault="00CC0265" w:rsidP="00F85190">
      <w:pPr>
        <w:spacing w:before="120" w:after="120"/>
        <w:jc w:val="both"/>
        <w:rPr>
          <w:sz w:val="22"/>
          <w:szCs w:val="22"/>
        </w:rPr>
      </w:pPr>
      <w:r w:rsidRPr="00F85190">
        <w:rPr>
          <w:sz w:val="22"/>
          <w:szCs w:val="22"/>
        </w:rPr>
        <w:t>2. Członkowi korpusu służby cywilnej nie wolno publicznie manifestować poglądów politycznych.</w:t>
      </w:r>
    </w:p>
    <w:p w14:paraId="71736C48" w14:textId="77777777" w:rsidR="00CC0265" w:rsidRPr="00F85190" w:rsidRDefault="00CC0265" w:rsidP="00F85190">
      <w:pPr>
        <w:spacing w:before="120" w:after="120"/>
        <w:jc w:val="both"/>
        <w:rPr>
          <w:sz w:val="22"/>
          <w:szCs w:val="22"/>
        </w:rPr>
      </w:pPr>
      <w:r w:rsidRPr="00F85190">
        <w:rPr>
          <w:sz w:val="22"/>
          <w:szCs w:val="22"/>
        </w:rPr>
        <w:t>3. Członkowi korpusu służby cywilnej nie wolno uczestniczyć w strajku lub akcji protestacyjnej zakłócającej normalne funkcjonowanie urzędu.</w:t>
      </w:r>
    </w:p>
    <w:p w14:paraId="740DFA38" w14:textId="77777777" w:rsidR="00CC0265" w:rsidRPr="00F85190" w:rsidRDefault="00CC0265" w:rsidP="00F85190">
      <w:pPr>
        <w:spacing w:before="120" w:after="120"/>
        <w:jc w:val="both"/>
        <w:rPr>
          <w:sz w:val="22"/>
          <w:szCs w:val="22"/>
        </w:rPr>
      </w:pPr>
      <w:r w:rsidRPr="00F85190">
        <w:rPr>
          <w:sz w:val="22"/>
          <w:szCs w:val="22"/>
        </w:rPr>
        <w:t>4. Członek korpusu służby cywilnej nie może łączyć zatrudnienia w służbie cywilnej z mandatem radnego.</w:t>
      </w:r>
    </w:p>
    <w:p w14:paraId="57451E1E" w14:textId="77777777" w:rsidR="00CC0265" w:rsidRPr="00F85190" w:rsidRDefault="00CC0265" w:rsidP="00F85190">
      <w:pPr>
        <w:spacing w:before="120" w:after="120"/>
        <w:jc w:val="both"/>
        <w:rPr>
          <w:sz w:val="22"/>
          <w:szCs w:val="22"/>
        </w:rPr>
      </w:pPr>
      <w:r w:rsidRPr="00F85190">
        <w:rPr>
          <w:sz w:val="22"/>
          <w:szCs w:val="22"/>
        </w:rPr>
        <w:t>5. Urzędnik służby cywilnej nie ma prawa tworzenia partii politycznych ani uczestniczenia w nich.</w:t>
      </w:r>
    </w:p>
    <w:p w14:paraId="11A154C5" w14:textId="77777777" w:rsidR="00CC0265" w:rsidRPr="00F85190" w:rsidRDefault="00CC0265" w:rsidP="00F85190">
      <w:pPr>
        <w:spacing w:before="120" w:after="120"/>
        <w:jc w:val="both"/>
        <w:rPr>
          <w:sz w:val="22"/>
          <w:szCs w:val="22"/>
        </w:rPr>
      </w:pPr>
      <w:r w:rsidRPr="00F85190">
        <w:rPr>
          <w:sz w:val="22"/>
          <w:szCs w:val="22"/>
        </w:rPr>
        <w:t>6. Członek korpusu służby cywilnej zajmujący wyższe stanowisko w służbie cywilnej nie może pełnić funkcji w związkach zawodowych.</w:t>
      </w:r>
    </w:p>
    <w:p w14:paraId="753DC44F" w14:textId="77777777" w:rsidR="00CC0265" w:rsidRPr="00F85190" w:rsidRDefault="00CC0265" w:rsidP="00F85190">
      <w:pPr>
        <w:spacing w:before="120" w:after="120"/>
        <w:jc w:val="both"/>
        <w:rPr>
          <w:sz w:val="22"/>
          <w:szCs w:val="22"/>
        </w:rPr>
      </w:pPr>
      <w:r w:rsidRPr="00F85190">
        <w:rPr>
          <w:sz w:val="22"/>
          <w:szCs w:val="22"/>
        </w:rPr>
        <w:t>7. Przepis ust. 5 ma zastosowanie do osoby zajmującej wyższe stanowisko w służbie cywilnej.</w:t>
      </w:r>
    </w:p>
    <w:p w14:paraId="5DA0F41F" w14:textId="77777777" w:rsidR="00CC0265" w:rsidRPr="00F85190" w:rsidRDefault="00CC0265" w:rsidP="00F85190">
      <w:pPr>
        <w:spacing w:before="120" w:after="120"/>
        <w:jc w:val="both"/>
        <w:rPr>
          <w:sz w:val="22"/>
          <w:szCs w:val="22"/>
        </w:rPr>
      </w:pPr>
      <w:r w:rsidRPr="00F85190">
        <w:rPr>
          <w:b/>
          <w:sz w:val="22"/>
          <w:szCs w:val="22"/>
        </w:rPr>
        <w:t>Art. 79.</w:t>
      </w:r>
      <w:r w:rsidRPr="00F85190">
        <w:rPr>
          <w:sz w:val="22"/>
          <w:szCs w:val="22"/>
        </w:rPr>
        <w:t xml:space="preserve"> W urzędzie nie może powstać stosunek podległości służbowej między małżonkami oraz osobami pozostającymi ze sobą w stosunku pokrewieństwa do drugiego stopnia włącznie lub powinowactwa pierwszego stopnia oraz w stosunku przysposobienia, opieki lub kurateli.</w:t>
      </w:r>
    </w:p>
    <w:p w14:paraId="02C238FC" w14:textId="77777777" w:rsidR="00CC0265" w:rsidRPr="00F85190" w:rsidRDefault="00CC0265" w:rsidP="00F85190">
      <w:pPr>
        <w:spacing w:before="120" w:after="120"/>
        <w:jc w:val="both"/>
        <w:rPr>
          <w:sz w:val="22"/>
          <w:szCs w:val="22"/>
        </w:rPr>
      </w:pPr>
      <w:r w:rsidRPr="00F85190">
        <w:rPr>
          <w:b/>
          <w:sz w:val="22"/>
          <w:szCs w:val="22"/>
        </w:rPr>
        <w:t>Art. 80.</w:t>
      </w:r>
      <w:r w:rsidRPr="00F85190">
        <w:rPr>
          <w:sz w:val="22"/>
          <w:szCs w:val="22"/>
        </w:rPr>
        <w:t xml:space="preserve"> 1. Członek korpusu służby cywilnej nie może podejmować dodatkowego zatrudnienia bez pisemnej zgody dyrektora generalnego urzędu ani wykonywać czynności lub zajęć sprzecznych z obowiązkami wynikającymi z ustawy lub podważających zaufanie do służby cywilnej.</w:t>
      </w:r>
    </w:p>
    <w:p w14:paraId="7010C85A" w14:textId="77777777" w:rsidR="00CC0265" w:rsidRPr="00F85190" w:rsidRDefault="00CC0265" w:rsidP="00F85190">
      <w:pPr>
        <w:spacing w:before="120" w:after="120"/>
        <w:jc w:val="both"/>
        <w:rPr>
          <w:sz w:val="22"/>
          <w:szCs w:val="22"/>
        </w:rPr>
      </w:pPr>
      <w:r w:rsidRPr="00F85190">
        <w:rPr>
          <w:sz w:val="22"/>
          <w:szCs w:val="22"/>
        </w:rPr>
        <w:t>2. Urzędnik służby cywilnej nie może podejmować zajęć zarobkowych bez pisemnej zgody dyrektora generalnego urzędu.</w:t>
      </w:r>
    </w:p>
    <w:p w14:paraId="4EE3165D" w14:textId="77777777" w:rsidR="00CC0265" w:rsidRPr="00F85190" w:rsidRDefault="00CC0265" w:rsidP="00F85190">
      <w:pPr>
        <w:spacing w:before="120" w:after="120"/>
        <w:jc w:val="both"/>
        <w:rPr>
          <w:sz w:val="22"/>
          <w:szCs w:val="22"/>
        </w:rPr>
      </w:pPr>
      <w:r w:rsidRPr="00F85190">
        <w:rPr>
          <w:sz w:val="22"/>
          <w:szCs w:val="22"/>
        </w:rPr>
        <w:t>3. Przepis ust. 2 ma zastosowanie do osób zajmujących wyższe stanowiska w służbie cywilnej.</w:t>
      </w:r>
    </w:p>
    <w:p w14:paraId="459ED957" w14:textId="7A04B0F3" w:rsidR="00CC0265" w:rsidRPr="00F85190" w:rsidRDefault="00CC0265" w:rsidP="00F85190">
      <w:pPr>
        <w:spacing w:before="120" w:after="120"/>
        <w:jc w:val="both"/>
        <w:rPr>
          <w:sz w:val="22"/>
          <w:szCs w:val="22"/>
        </w:rPr>
      </w:pPr>
      <w:r w:rsidRPr="00F85190">
        <w:rPr>
          <w:sz w:val="22"/>
          <w:szCs w:val="22"/>
        </w:rPr>
        <w:t xml:space="preserve">4. Dyrektorowi generalnemu urzędu pisemnej zgody na podjęcie zajęcia zarobkowego udziela Szef Służby Cywilnej. Dyrektor generalny urzędu, wnioskując do Szefa Służby Cywilnej o udzielenie zgody, załącza pisemną opinię kierownika urzędu. </w:t>
      </w:r>
    </w:p>
    <w:p w14:paraId="5800991B" w14:textId="4E1CD43F" w:rsidR="00E53D95" w:rsidRPr="00F85190" w:rsidRDefault="00E53D95" w:rsidP="00F85190">
      <w:pPr>
        <w:spacing w:before="120" w:after="120"/>
        <w:jc w:val="both"/>
        <w:rPr>
          <w:sz w:val="22"/>
          <w:szCs w:val="22"/>
        </w:rPr>
      </w:pPr>
      <w:r w:rsidRPr="00F85190">
        <w:rPr>
          <w:b/>
          <w:bCs/>
          <w:sz w:val="22"/>
          <w:szCs w:val="22"/>
        </w:rPr>
        <w:t xml:space="preserve">Art. 113. </w:t>
      </w:r>
      <w:r w:rsidRPr="00F85190">
        <w:rPr>
          <w:sz w:val="22"/>
          <w:szCs w:val="22"/>
        </w:rPr>
        <w:t>1. Członek korpusu służby cywilnej odpowiada dyscyplinarnie za naruszenie obowiązków członka korpusu służby cywilnej.</w:t>
      </w:r>
    </w:p>
    <w:p w14:paraId="43075219" w14:textId="3F5631FD" w:rsidR="00611E19" w:rsidRPr="00F85190" w:rsidRDefault="00611E19" w:rsidP="00F85190">
      <w:pPr>
        <w:spacing w:before="120" w:after="120"/>
        <w:jc w:val="both"/>
        <w:rPr>
          <w:sz w:val="22"/>
          <w:szCs w:val="22"/>
        </w:rPr>
      </w:pPr>
    </w:p>
    <w:p w14:paraId="68C89F5C" w14:textId="1E1BAEC9" w:rsidR="00611E19" w:rsidRPr="003D1E6A" w:rsidRDefault="006B5319" w:rsidP="00F85190">
      <w:pPr>
        <w:spacing w:before="120" w:after="120"/>
        <w:jc w:val="both"/>
        <w:rPr>
          <w:sz w:val="22"/>
          <w:szCs w:val="22"/>
          <w:u w:val="single"/>
        </w:rPr>
      </w:pPr>
      <w:r w:rsidRPr="003D1E6A">
        <w:rPr>
          <w:sz w:val="22"/>
          <w:szCs w:val="22"/>
          <w:u w:val="single"/>
        </w:rPr>
        <w:t xml:space="preserve">Zarządzenie Nr 70 Prezesa Rady Ministrów </w:t>
      </w:r>
      <w:r w:rsidR="00611E19" w:rsidRPr="003D1E6A">
        <w:rPr>
          <w:sz w:val="22"/>
          <w:szCs w:val="22"/>
          <w:u w:val="single"/>
        </w:rPr>
        <w:t>z dnia 6 października 2011 r. w sprawie wytycznych w zakresie przestrzegania zasad służby cywilnej oraz w sprawie zasad etyki korpusu służby cywilnej</w:t>
      </w:r>
    </w:p>
    <w:p w14:paraId="1D07F934" w14:textId="27F5A33D" w:rsidR="006526A7" w:rsidRPr="00F85190" w:rsidRDefault="006526A7"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 1.</w:t>
      </w:r>
      <w:r w:rsidR="00021F30" w:rsidRPr="00F85190">
        <w:rPr>
          <w:rFonts w:eastAsia="Times New Roman" w:cs="Times New Roman"/>
          <w:b/>
          <w:sz w:val="22"/>
          <w:szCs w:val="22"/>
          <w:lang w:eastAsia="pl-PL"/>
        </w:rPr>
        <w:t xml:space="preserve"> </w:t>
      </w:r>
      <w:r w:rsidRPr="00F85190">
        <w:rPr>
          <w:rFonts w:eastAsia="Times New Roman" w:cs="Times New Roman"/>
          <w:sz w:val="22"/>
          <w:szCs w:val="22"/>
          <w:lang w:eastAsia="pl-PL"/>
        </w:rPr>
        <w:t>Członek korpusu służby cywilnej przy wykonywaniu zadań kieruje się wynikającymi z przepisów prawa zasadami służby cywilnej, którymi w szczególności są:</w:t>
      </w:r>
    </w:p>
    <w:p w14:paraId="75BC1C40" w14:textId="77777777" w:rsidR="006526A7" w:rsidRPr="00F85190" w:rsidRDefault="006526A7"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lastRenderedPageBreak/>
        <w:t>1) zasada legalizmu, praworządności i pogłębiania zaufania obywateli do organów administracji publicznej;</w:t>
      </w:r>
    </w:p>
    <w:p w14:paraId="0206EBB9" w14:textId="77777777" w:rsidR="006526A7" w:rsidRPr="00F85190" w:rsidRDefault="006526A7"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zasada ochrony praw człowieka i obywatela;</w:t>
      </w:r>
    </w:p>
    <w:p w14:paraId="7F4D7B72" w14:textId="77777777" w:rsidR="006526A7" w:rsidRPr="00F85190" w:rsidRDefault="006526A7"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 zasada bezinteresowności;</w:t>
      </w:r>
    </w:p>
    <w:p w14:paraId="581CBB6C" w14:textId="77777777" w:rsidR="006526A7" w:rsidRPr="00F85190" w:rsidRDefault="006526A7"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4) zasada jawności i przejrzystości;</w:t>
      </w:r>
    </w:p>
    <w:p w14:paraId="2DD1DF9A" w14:textId="77777777" w:rsidR="006526A7" w:rsidRPr="00F85190" w:rsidRDefault="006526A7"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5) zasada dochowania tajemnicy ustawowo chronionej;</w:t>
      </w:r>
    </w:p>
    <w:p w14:paraId="160B20A3" w14:textId="77777777" w:rsidR="006526A7" w:rsidRPr="00F85190" w:rsidRDefault="006526A7"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6) zasada profesjonalizmu;</w:t>
      </w:r>
    </w:p>
    <w:p w14:paraId="62BF9571" w14:textId="77777777" w:rsidR="006526A7" w:rsidRPr="00F85190" w:rsidRDefault="006526A7"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7) zasada odpowiedzialności za działanie lub zaniechanie działania;</w:t>
      </w:r>
    </w:p>
    <w:p w14:paraId="06E0ED33" w14:textId="77777777" w:rsidR="006526A7" w:rsidRPr="00F85190" w:rsidRDefault="006526A7"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8) zasada racjonalnego gospodarowania środkami publicznymi;</w:t>
      </w:r>
    </w:p>
    <w:p w14:paraId="58688261" w14:textId="77777777" w:rsidR="00021F30" w:rsidRPr="00F85190" w:rsidRDefault="006526A7"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9) zasada otwartości i konkurencyjności naboru.</w:t>
      </w:r>
    </w:p>
    <w:p w14:paraId="5D165AB1" w14:textId="77777777" w:rsidR="00AB72BA" w:rsidRPr="00F85190" w:rsidRDefault="00AB72BA"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 11.</w:t>
      </w:r>
      <w:r w:rsidRPr="00F85190">
        <w:rPr>
          <w:rFonts w:eastAsia="Times New Roman" w:cs="Times New Roman"/>
          <w:sz w:val="22"/>
          <w:szCs w:val="22"/>
          <w:lang w:eastAsia="pl-PL"/>
        </w:rPr>
        <w:t xml:space="preserve"> 1. W zakresie przestrzegania zasad służby cywilnej: </w:t>
      </w:r>
    </w:p>
    <w:p w14:paraId="7A18D534" w14:textId="7E996075" w:rsidR="00021F30" w:rsidRPr="00F85190" w:rsidRDefault="00021F30"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4) członek korpusu służby cywilnej </w:t>
      </w:r>
      <w:r w:rsidRPr="00F85190">
        <w:rPr>
          <w:rFonts w:eastAsia="Times New Roman" w:cs="Times New Roman"/>
          <w:sz w:val="22"/>
          <w:szCs w:val="22"/>
          <w:u w:val="single"/>
          <w:lang w:eastAsia="pl-PL"/>
        </w:rPr>
        <w:t>kierujący podległymi członkami korpusu służby cywilnej</w:t>
      </w:r>
      <w:r w:rsidRPr="00F85190">
        <w:rPr>
          <w:rFonts w:eastAsia="Times New Roman" w:cs="Times New Roman"/>
          <w:sz w:val="22"/>
          <w:szCs w:val="22"/>
          <w:lang w:eastAsia="pl-PL"/>
        </w:rPr>
        <w:t xml:space="preserve"> w szczególności:</w:t>
      </w:r>
    </w:p>
    <w:p w14:paraId="22334C7D" w14:textId="77777777" w:rsidR="00021F30" w:rsidRPr="00F85190" w:rsidRDefault="00021F30"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a) jest odpowiedzialny za przestrzeganie zasad służby cywilnej przez podległych członków korpusu służby cywilnej,</w:t>
      </w:r>
    </w:p>
    <w:p w14:paraId="2FDA595B" w14:textId="11A32659" w:rsidR="00021F30" w:rsidRPr="00F85190" w:rsidRDefault="00021F30"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b) wydaje polecenia mające na celu usunięcie stwierdzonych uchybień w zakresie przestrzegania zasad służby cywilnej i kontroluje ich wykonanie.</w:t>
      </w:r>
    </w:p>
    <w:p w14:paraId="6D9AA5AD" w14:textId="1DD635A9" w:rsidR="00767964" w:rsidRPr="00F85190" w:rsidRDefault="00767964"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w:t>
      </w:r>
      <w:r w:rsidR="00210CB4" w:rsidRPr="00F85190">
        <w:rPr>
          <w:rFonts w:eastAsia="Times New Roman" w:cs="Times New Roman"/>
          <w:b/>
          <w:sz w:val="22"/>
          <w:szCs w:val="22"/>
          <w:lang w:eastAsia="pl-PL"/>
        </w:rPr>
        <w:t xml:space="preserve"> </w:t>
      </w:r>
      <w:r w:rsidRPr="00F85190">
        <w:rPr>
          <w:rFonts w:eastAsia="Times New Roman" w:cs="Times New Roman"/>
          <w:b/>
          <w:sz w:val="22"/>
          <w:szCs w:val="22"/>
          <w:lang w:eastAsia="pl-PL"/>
        </w:rPr>
        <w:t xml:space="preserve">13. </w:t>
      </w:r>
      <w:r w:rsidRPr="00F85190">
        <w:rPr>
          <w:rFonts w:eastAsia="Times New Roman" w:cs="Times New Roman"/>
          <w:sz w:val="22"/>
          <w:szCs w:val="22"/>
          <w:lang w:eastAsia="pl-PL"/>
        </w:rPr>
        <w:t xml:space="preserve">Członek korpusu służby cywilnej przestrzega zasad etyki korpusu służby cywilnej, którymi są: </w:t>
      </w:r>
    </w:p>
    <w:p w14:paraId="60D2CEC3" w14:textId="3DD55030" w:rsidR="00767964" w:rsidRPr="00F85190" w:rsidRDefault="0076796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1)</w:t>
      </w:r>
      <w:r w:rsidR="00210CB4" w:rsidRPr="00F85190">
        <w:rPr>
          <w:rFonts w:eastAsia="Times New Roman" w:cs="Times New Roman"/>
          <w:sz w:val="22"/>
          <w:szCs w:val="22"/>
          <w:lang w:eastAsia="pl-PL"/>
        </w:rPr>
        <w:t xml:space="preserve"> </w:t>
      </w:r>
      <w:r w:rsidRPr="00F85190">
        <w:rPr>
          <w:rFonts w:eastAsia="Times New Roman" w:cs="Times New Roman"/>
          <w:sz w:val="22"/>
          <w:szCs w:val="22"/>
          <w:lang w:eastAsia="pl-PL"/>
        </w:rPr>
        <w:t>zasada godnego zachowania;</w:t>
      </w:r>
    </w:p>
    <w:p w14:paraId="125304DB" w14:textId="3B721954" w:rsidR="00767964" w:rsidRPr="00F85190" w:rsidRDefault="0076796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w:t>
      </w:r>
      <w:r w:rsidR="00210CB4" w:rsidRPr="00F85190">
        <w:rPr>
          <w:rFonts w:eastAsia="Times New Roman" w:cs="Times New Roman"/>
          <w:sz w:val="22"/>
          <w:szCs w:val="22"/>
          <w:lang w:eastAsia="pl-PL"/>
        </w:rPr>
        <w:t xml:space="preserve"> </w:t>
      </w:r>
      <w:r w:rsidRPr="00F85190">
        <w:rPr>
          <w:rFonts w:eastAsia="Times New Roman" w:cs="Times New Roman"/>
          <w:sz w:val="22"/>
          <w:szCs w:val="22"/>
          <w:lang w:eastAsia="pl-PL"/>
        </w:rPr>
        <w:t>zasada służby publicznej;</w:t>
      </w:r>
    </w:p>
    <w:p w14:paraId="15EDFC42" w14:textId="234287D4" w:rsidR="00767964" w:rsidRPr="00F85190" w:rsidRDefault="0076796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w:t>
      </w:r>
      <w:r w:rsidR="00210CB4" w:rsidRPr="00F85190">
        <w:rPr>
          <w:rFonts w:eastAsia="Times New Roman" w:cs="Times New Roman"/>
          <w:sz w:val="22"/>
          <w:szCs w:val="22"/>
          <w:lang w:eastAsia="pl-PL"/>
        </w:rPr>
        <w:t xml:space="preserve"> </w:t>
      </w:r>
      <w:r w:rsidRPr="00F85190">
        <w:rPr>
          <w:rFonts w:eastAsia="Times New Roman" w:cs="Times New Roman"/>
          <w:sz w:val="22"/>
          <w:szCs w:val="22"/>
          <w:lang w:eastAsia="pl-PL"/>
        </w:rPr>
        <w:t>zasada lojalności;</w:t>
      </w:r>
    </w:p>
    <w:p w14:paraId="65F33A61" w14:textId="4A61A176" w:rsidR="00767964" w:rsidRPr="00F85190" w:rsidRDefault="0076796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4)</w:t>
      </w:r>
      <w:r w:rsidR="00210CB4" w:rsidRPr="00F85190">
        <w:rPr>
          <w:rFonts w:eastAsia="Times New Roman" w:cs="Times New Roman"/>
          <w:sz w:val="22"/>
          <w:szCs w:val="22"/>
          <w:lang w:eastAsia="pl-PL"/>
        </w:rPr>
        <w:t xml:space="preserve"> </w:t>
      </w:r>
      <w:r w:rsidRPr="00F85190">
        <w:rPr>
          <w:rFonts w:eastAsia="Times New Roman" w:cs="Times New Roman"/>
          <w:sz w:val="22"/>
          <w:szCs w:val="22"/>
          <w:lang w:eastAsia="pl-PL"/>
        </w:rPr>
        <w:t>zasada neutralności politycznej;</w:t>
      </w:r>
    </w:p>
    <w:p w14:paraId="3F13833D" w14:textId="1E7C16B8" w:rsidR="00767964" w:rsidRPr="00F85190" w:rsidRDefault="0076796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5)</w:t>
      </w:r>
      <w:r w:rsidR="00210CB4" w:rsidRPr="00F85190">
        <w:rPr>
          <w:rFonts w:eastAsia="Times New Roman" w:cs="Times New Roman"/>
          <w:sz w:val="22"/>
          <w:szCs w:val="22"/>
          <w:lang w:eastAsia="pl-PL"/>
        </w:rPr>
        <w:t xml:space="preserve"> </w:t>
      </w:r>
      <w:r w:rsidRPr="00F85190">
        <w:rPr>
          <w:rFonts w:eastAsia="Times New Roman" w:cs="Times New Roman"/>
          <w:sz w:val="22"/>
          <w:szCs w:val="22"/>
          <w:lang w:eastAsia="pl-PL"/>
        </w:rPr>
        <w:t>zasada bezstronności;</w:t>
      </w:r>
    </w:p>
    <w:p w14:paraId="6A9E997E" w14:textId="19804512" w:rsidR="00767964" w:rsidRPr="00F85190" w:rsidRDefault="0076796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6)</w:t>
      </w:r>
      <w:r w:rsidR="00210CB4" w:rsidRPr="00F85190">
        <w:rPr>
          <w:rFonts w:eastAsia="Times New Roman" w:cs="Times New Roman"/>
          <w:sz w:val="22"/>
          <w:szCs w:val="22"/>
          <w:lang w:eastAsia="pl-PL"/>
        </w:rPr>
        <w:t xml:space="preserve"> </w:t>
      </w:r>
      <w:r w:rsidRPr="00F85190">
        <w:rPr>
          <w:rFonts w:eastAsia="Times New Roman" w:cs="Times New Roman"/>
          <w:sz w:val="22"/>
          <w:szCs w:val="22"/>
          <w:lang w:eastAsia="pl-PL"/>
        </w:rPr>
        <w:t>zasada rzetelności.</w:t>
      </w:r>
    </w:p>
    <w:p w14:paraId="41149585" w14:textId="7B2D82A2" w:rsidR="00E47FEC" w:rsidRPr="00F85190" w:rsidRDefault="00E47FEC" w:rsidP="00F85190">
      <w:pPr>
        <w:spacing w:before="120" w:after="120"/>
        <w:jc w:val="both"/>
        <w:rPr>
          <w:rFonts w:eastAsia="Times New Roman" w:cs="Times New Roman"/>
          <w:b/>
          <w:sz w:val="22"/>
          <w:szCs w:val="22"/>
          <w:lang w:eastAsia="pl-PL"/>
        </w:rPr>
      </w:pPr>
    </w:p>
    <w:p w14:paraId="1BF98D58" w14:textId="0F0103F0" w:rsidR="00282ED6" w:rsidRDefault="00282ED6" w:rsidP="00F85190">
      <w:pPr>
        <w:spacing w:before="120" w:after="120"/>
        <w:jc w:val="both"/>
        <w:rPr>
          <w:rFonts w:eastAsia="Times New Roman" w:cs="Times New Roman"/>
          <w:sz w:val="22"/>
          <w:szCs w:val="22"/>
          <w:u w:val="single"/>
          <w:lang w:eastAsia="pl-PL"/>
        </w:rPr>
      </w:pPr>
      <w:r w:rsidRPr="003D1E6A">
        <w:rPr>
          <w:rFonts w:eastAsia="Times New Roman" w:cs="Times New Roman"/>
          <w:sz w:val="22"/>
          <w:szCs w:val="22"/>
          <w:u w:val="single"/>
          <w:lang w:eastAsia="pl-PL"/>
        </w:rPr>
        <w:t xml:space="preserve">Ustawa </w:t>
      </w:r>
      <w:r w:rsidR="00D65B88" w:rsidRPr="003D1E6A">
        <w:rPr>
          <w:rFonts w:eastAsia="Times New Roman" w:cs="Times New Roman"/>
          <w:sz w:val="22"/>
          <w:szCs w:val="22"/>
          <w:u w:val="single"/>
          <w:lang w:eastAsia="pl-PL"/>
        </w:rPr>
        <w:t xml:space="preserve">z dnia 27 sierpnia 2009 r. </w:t>
      </w:r>
      <w:r w:rsidRPr="003D1E6A">
        <w:rPr>
          <w:rFonts w:eastAsia="Times New Roman" w:cs="Times New Roman"/>
          <w:sz w:val="22"/>
          <w:szCs w:val="22"/>
          <w:u w:val="single"/>
          <w:lang w:eastAsia="pl-PL"/>
        </w:rPr>
        <w:t>o finansach publicznych</w:t>
      </w:r>
    </w:p>
    <w:p w14:paraId="3500B740" w14:textId="77777777" w:rsidR="003D1E6A" w:rsidRPr="003D1E6A" w:rsidRDefault="003D1E6A" w:rsidP="00F85190">
      <w:pPr>
        <w:spacing w:before="120" w:after="120"/>
        <w:jc w:val="both"/>
        <w:rPr>
          <w:rFonts w:eastAsia="Times New Roman" w:cs="Times New Roman"/>
          <w:sz w:val="22"/>
          <w:szCs w:val="22"/>
          <w:u w:val="single"/>
          <w:lang w:eastAsia="pl-PL"/>
        </w:rPr>
      </w:pPr>
    </w:p>
    <w:p w14:paraId="745691A0" w14:textId="5FD26DD2" w:rsidR="00282ED6" w:rsidRPr="00F85190" w:rsidRDefault="00803738"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 xml:space="preserve">Art. 33. </w:t>
      </w:r>
      <w:r w:rsidRPr="00F85190">
        <w:rPr>
          <w:rFonts w:eastAsia="Times New Roman" w:cs="Times New Roman"/>
          <w:sz w:val="22"/>
          <w:szCs w:val="22"/>
          <w:lang w:eastAsia="pl-PL"/>
        </w:rPr>
        <w:t>1. Gospodarka środkami publicznymi jest jawna.</w:t>
      </w:r>
    </w:p>
    <w:p w14:paraId="0805A118" w14:textId="7160D54C" w:rsidR="00DB6106" w:rsidRPr="00F85190" w:rsidRDefault="00915931"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44.</w:t>
      </w:r>
      <w:r w:rsidRPr="00F85190">
        <w:rPr>
          <w:rFonts w:eastAsia="Times New Roman" w:cs="Times New Roman"/>
          <w:sz w:val="22"/>
          <w:szCs w:val="22"/>
          <w:lang w:eastAsia="pl-PL"/>
        </w:rPr>
        <w:t xml:space="preserve"> 3</w:t>
      </w:r>
      <w:r w:rsidR="00DB6106" w:rsidRPr="00F85190">
        <w:rPr>
          <w:rFonts w:eastAsia="Times New Roman" w:cs="Times New Roman"/>
          <w:sz w:val="22"/>
          <w:szCs w:val="22"/>
          <w:lang w:eastAsia="pl-PL"/>
        </w:rPr>
        <w:t>.</w:t>
      </w:r>
      <w:r w:rsidRPr="00F85190">
        <w:rPr>
          <w:rFonts w:eastAsia="Times New Roman" w:cs="Times New Roman"/>
          <w:sz w:val="22"/>
          <w:szCs w:val="22"/>
          <w:lang w:eastAsia="pl-PL"/>
        </w:rPr>
        <w:t xml:space="preserve"> </w:t>
      </w:r>
      <w:r w:rsidR="00DB6106" w:rsidRPr="00F85190">
        <w:rPr>
          <w:rFonts w:eastAsia="Times New Roman" w:cs="Times New Roman"/>
          <w:sz w:val="22"/>
          <w:szCs w:val="22"/>
          <w:lang w:eastAsia="pl-PL"/>
        </w:rPr>
        <w:t>Wydatki publiczne powinny być dokonywane:</w:t>
      </w:r>
    </w:p>
    <w:p w14:paraId="729D5E04" w14:textId="16231471" w:rsidR="00DB6106" w:rsidRPr="00F85190" w:rsidRDefault="00DB6106" w:rsidP="00F85190">
      <w:pPr>
        <w:pStyle w:val="Akapitzlist"/>
        <w:numPr>
          <w:ilvl w:val="0"/>
          <w:numId w:val="12"/>
        </w:numPr>
        <w:spacing w:before="120" w:after="120"/>
        <w:contextualSpacing w:val="0"/>
        <w:jc w:val="both"/>
        <w:rPr>
          <w:rFonts w:eastAsia="Times New Roman" w:cs="Times New Roman"/>
          <w:sz w:val="22"/>
          <w:szCs w:val="22"/>
          <w:lang w:eastAsia="pl-PL"/>
        </w:rPr>
      </w:pPr>
      <w:r w:rsidRPr="00F85190">
        <w:rPr>
          <w:rFonts w:eastAsia="Times New Roman" w:cs="Times New Roman"/>
          <w:sz w:val="22"/>
          <w:szCs w:val="22"/>
          <w:lang w:eastAsia="pl-PL"/>
        </w:rPr>
        <w:t>w sposób celowy i</w:t>
      </w:r>
      <w:r w:rsidR="00915931" w:rsidRPr="00F85190">
        <w:rPr>
          <w:rFonts w:eastAsia="Times New Roman" w:cs="Times New Roman"/>
          <w:sz w:val="22"/>
          <w:szCs w:val="22"/>
          <w:lang w:eastAsia="pl-PL"/>
        </w:rPr>
        <w:t xml:space="preserve"> </w:t>
      </w:r>
      <w:r w:rsidRPr="00F85190">
        <w:rPr>
          <w:rFonts w:eastAsia="Times New Roman" w:cs="Times New Roman"/>
          <w:sz w:val="22"/>
          <w:szCs w:val="22"/>
          <w:lang w:eastAsia="pl-PL"/>
        </w:rPr>
        <w:t>oszczędny, z</w:t>
      </w:r>
      <w:r w:rsidR="00915931" w:rsidRPr="00F85190">
        <w:rPr>
          <w:rFonts w:eastAsia="Times New Roman" w:cs="Times New Roman"/>
          <w:sz w:val="22"/>
          <w:szCs w:val="22"/>
          <w:lang w:eastAsia="pl-PL"/>
        </w:rPr>
        <w:t xml:space="preserve"> </w:t>
      </w:r>
      <w:r w:rsidRPr="00F85190">
        <w:rPr>
          <w:rFonts w:eastAsia="Times New Roman" w:cs="Times New Roman"/>
          <w:sz w:val="22"/>
          <w:szCs w:val="22"/>
          <w:lang w:eastAsia="pl-PL"/>
        </w:rPr>
        <w:t>zachowaniem zasad:</w:t>
      </w:r>
    </w:p>
    <w:p w14:paraId="1F3B6FAD" w14:textId="30B768F1" w:rsidR="00DB6106" w:rsidRPr="00F85190" w:rsidRDefault="00DB6106" w:rsidP="00F85190">
      <w:pPr>
        <w:pStyle w:val="Akapitzlist"/>
        <w:numPr>
          <w:ilvl w:val="0"/>
          <w:numId w:val="13"/>
        </w:numPr>
        <w:spacing w:before="120" w:after="120"/>
        <w:contextualSpacing w:val="0"/>
        <w:jc w:val="both"/>
        <w:rPr>
          <w:rFonts w:eastAsia="Times New Roman" w:cs="Times New Roman"/>
          <w:sz w:val="22"/>
          <w:szCs w:val="22"/>
          <w:lang w:eastAsia="pl-PL"/>
        </w:rPr>
      </w:pPr>
      <w:r w:rsidRPr="00F85190">
        <w:rPr>
          <w:rFonts w:eastAsia="Times New Roman" w:cs="Times New Roman"/>
          <w:sz w:val="22"/>
          <w:szCs w:val="22"/>
          <w:lang w:eastAsia="pl-PL"/>
        </w:rPr>
        <w:t>uzyskiwania najlepszych efektów z</w:t>
      </w:r>
      <w:r w:rsidR="00915931" w:rsidRPr="00F85190">
        <w:rPr>
          <w:rFonts w:eastAsia="Times New Roman" w:cs="Times New Roman"/>
          <w:sz w:val="22"/>
          <w:szCs w:val="22"/>
          <w:lang w:eastAsia="pl-PL"/>
        </w:rPr>
        <w:t xml:space="preserve"> </w:t>
      </w:r>
      <w:r w:rsidRPr="00F85190">
        <w:rPr>
          <w:rFonts w:eastAsia="Times New Roman" w:cs="Times New Roman"/>
          <w:sz w:val="22"/>
          <w:szCs w:val="22"/>
          <w:lang w:eastAsia="pl-PL"/>
        </w:rPr>
        <w:t>danych nakładów,</w:t>
      </w:r>
    </w:p>
    <w:p w14:paraId="26CBFC10" w14:textId="6A2B693A" w:rsidR="00803738" w:rsidRPr="00F85190" w:rsidRDefault="00DB6106" w:rsidP="00F85190">
      <w:pPr>
        <w:pStyle w:val="Akapitzlist"/>
        <w:numPr>
          <w:ilvl w:val="0"/>
          <w:numId w:val="13"/>
        </w:numPr>
        <w:spacing w:before="120" w:after="120"/>
        <w:contextualSpacing w:val="0"/>
        <w:jc w:val="both"/>
        <w:rPr>
          <w:rFonts w:eastAsia="Times New Roman" w:cs="Times New Roman"/>
          <w:sz w:val="22"/>
          <w:szCs w:val="22"/>
          <w:lang w:eastAsia="pl-PL"/>
        </w:rPr>
      </w:pPr>
      <w:r w:rsidRPr="00F85190">
        <w:rPr>
          <w:rFonts w:eastAsia="Times New Roman" w:cs="Times New Roman"/>
          <w:sz w:val="22"/>
          <w:szCs w:val="22"/>
          <w:lang w:eastAsia="pl-PL"/>
        </w:rPr>
        <w:t>optymalnego doboru metod i</w:t>
      </w:r>
      <w:r w:rsidR="00915931" w:rsidRPr="00F85190">
        <w:rPr>
          <w:rFonts w:eastAsia="Times New Roman" w:cs="Times New Roman"/>
          <w:sz w:val="22"/>
          <w:szCs w:val="22"/>
          <w:lang w:eastAsia="pl-PL"/>
        </w:rPr>
        <w:t xml:space="preserve"> </w:t>
      </w:r>
      <w:r w:rsidRPr="00F85190">
        <w:rPr>
          <w:rFonts w:eastAsia="Times New Roman" w:cs="Times New Roman"/>
          <w:sz w:val="22"/>
          <w:szCs w:val="22"/>
          <w:lang w:eastAsia="pl-PL"/>
        </w:rPr>
        <w:t>środków służących osiągnięciu założonych celów;</w:t>
      </w:r>
    </w:p>
    <w:p w14:paraId="1003EE6B" w14:textId="7DCC486A" w:rsidR="007B1AE9" w:rsidRPr="00F85190" w:rsidRDefault="007B1AE9"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 xml:space="preserve">Art. 68. </w:t>
      </w:r>
      <w:r w:rsidRPr="00F85190">
        <w:rPr>
          <w:rFonts w:eastAsia="Times New Roman" w:cs="Times New Roman"/>
          <w:sz w:val="22"/>
          <w:szCs w:val="22"/>
          <w:lang w:eastAsia="pl-PL"/>
        </w:rPr>
        <w:t>1.</w:t>
      </w:r>
      <w:r w:rsidR="00D5625C" w:rsidRPr="00F85190">
        <w:rPr>
          <w:rFonts w:eastAsia="Times New Roman" w:cs="Times New Roman"/>
          <w:sz w:val="22"/>
          <w:szCs w:val="22"/>
          <w:lang w:eastAsia="pl-PL"/>
        </w:rPr>
        <w:t xml:space="preserve"> </w:t>
      </w:r>
      <w:r w:rsidRPr="00F85190">
        <w:rPr>
          <w:rFonts w:eastAsia="Times New Roman" w:cs="Times New Roman"/>
          <w:sz w:val="22"/>
          <w:szCs w:val="22"/>
          <w:lang w:eastAsia="pl-PL"/>
        </w:rPr>
        <w:t>Kontrolę zarządczą w jednostkach sektora</w:t>
      </w:r>
      <w:r w:rsidR="00D5625C" w:rsidRPr="00F85190">
        <w:rPr>
          <w:rFonts w:eastAsia="Times New Roman" w:cs="Times New Roman"/>
          <w:sz w:val="22"/>
          <w:szCs w:val="22"/>
          <w:lang w:eastAsia="pl-PL"/>
        </w:rPr>
        <w:t xml:space="preserve"> </w:t>
      </w:r>
      <w:r w:rsidRPr="00F85190">
        <w:rPr>
          <w:rFonts w:eastAsia="Times New Roman" w:cs="Times New Roman"/>
          <w:sz w:val="22"/>
          <w:szCs w:val="22"/>
          <w:lang w:eastAsia="pl-PL"/>
        </w:rPr>
        <w:t>finansów</w:t>
      </w:r>
      <w:r w:rsidR="00D5625C" w:rsidRPr="00F85190">
        <w:rPr>
          <w:rFonts w:eastAsia="Times New Roman" w:cs="Times New Roman"/>
          <w:sz w:val="22"/>
          <w:szCs w:val="22"/>
          <w:lang w:eastAsia="pl-PL"/>
        </w:rPr>
        <w:t xml:space="preserve"> </w:t>
      </w:r>
      <w:r w:rsidRPr="00F85190">
        <w:rPr>
          <w:rFonts w:eastAsia="Times New Roman" w:cs="Times New Roman"/>
          <w:sz w:val="22"/>
          <w:szCs w:val="22"/>
          <w:lang w:eastAsia="pl-PL"/>
        </w:rPr>
        <w:t>publicznych stanowi</w:t>
      </w:r>
      <w:r w:rsidR="00D5625C" w:rsidRPr="00F85190">
        <w:rPr>
          <w:rFonts w:eastAsia="Times New Roman" w:cs="Times New Roman"/>
          <w:sz w:val="22"/>
          <w:szCs w:val="22"/>
          <w:lang w:eastAsia="pl-PL"/>
        </w:rPr>
        <w:t xml:space="preserve"> </w:t>
      </w:r>
      <w:r w:rsidRPr="00F85190">
        <w:rPr>
          <w:rFonts w:eastAsia="Times New Roman" w:cs="Times New Roman"/>
          <w:sz w:val="22"/>
          <w:szCs w:val="22"/>
          <w:lang w:eastAsia="pl-PL"/>
        </w:rPr>
        <w:t>ogół</w:t>
      </w:r>
      <w:r w:rsidR="00D5625C" w:rsidRPr="00F85190">
        <w:rPr>
          <w:rFonts w:eastAsia="Times New Roman" w:cs="Times New Roman"/>
          <w:sz w:val="22"/>
          <w:szCs w:val="22"/>
          <w:lang w:eastAsia="pl-PL"/>
        </w:rPr>
        <w:t xml:space="preserve"> </w:t>
      </w:r>
      <w:r w:rsidRPr="00F85190">
        <w:rPr>
          <w:rFonts w:eastAsia="Times New Roman" w:cs="Times New Roman"/>
          <w:sz w:val="22"/>
          <w:szCs w:val="22"/>
          <w:lang w:eastAsia="pl-PL"/>
        </w:rPr>
        <w:t>działań</w:t>
      </w:r>
      <w:r w:rsidR="00D5625C" w:rsidRPr="00F85190">
        <w:rPr>
          <w:rFonts w:eastAsia="Times New Roman" w:cs="Times New Roman"/>
          <w:sz w:val="22"/>
          <w:szCs w:val="22"/>
          <w:lang w:eastAsia="pl-PL"/>
        </w:rPr>
        <w:t xml:space="preserve"> </w:t>
      </w:r>
      <w:r w:rsidRPr="00F85190">
        <w:rPr>
          <w:rFonts w:eastAsia="Times New Roman" w:cs="Times New Roman"/>
          <w:sz w:val="22"/>
          <w:szCs w:val="22"/>
          <w:lang w:eastAsia="pl-PL"/>
        </w:rPr>
        <w:t>podejmowanych</w:t>
      </w:r>
      <w:r w:rsidR="00D5625C" w:rsidRPr="00F85190">
        <w:rPr>
          <w:rFonts w:eastAsia="Times New Roman" w:cs="Times New Roman"/>
          <w:sz w:val="22"/>
          <w:szCs w:val="22"/>
          <w:lang w:eastAsia="pl-PL"/>
        </w:rPr>
        <w:t xml:space="preserve"> </w:t>
      </w:r>
      <w:r w:rsidRPr="00F85190">
        <w:rPr>
          <w:rFonts w:eastAsia="Times New Roman" w:cs="Times New Roman"/>
          <w:sz w:val="22"/>
          <w:szCs w:val="22"/>
          <w:lang w:eastAsia="pl-PL"/>
        </w:rPr>
        <w:t>dla</w:t>
      </w:r>
      <w:r w:rsidR="00D5625C" w:rsidRPr="00F85190">
        <w:rPr>
          <w:rFonts w:eastAsia="Times New Roman" w:cs="Times New Roman"/>
          <w:sz w:val="22"/>
          <w:szCs w:val="22"/>
          <w:lang w:eastAsia="pl-PL"/>
        </w:rPr>
        <w:t xml:space="preserve"> </w:t>
      </w:r>
      <w:r w:rsidRPr="00F85190">
        <w:rPr>
          <w:rFonts w:eastAsia="Times New Roman" w:cs="Times New Roman"/>
          <w:sz w:val="22"/>
          <w:szCs w:val="22"/>
          <w:lang w:eastAsia="pl-PL"/>
        </w:rPr>
        <w:t>zapewnienia</w:t>
      </w:r>
      <w:r w:rsidR="00D5625C" w:rsidRPr="00F85190">
        <w:rPr>
          <w:rFonts w:eastAsia="Times New Roman" w:cs="Times New Roman"/>
          <w:sz w:val="22"/>
          <w:szCs w:val="22"/>
          <w:lang w:eastAsia="pl-PL"/>
        </w:rPr>
        <w:t xml:space="preserve"> </w:t>
      </w:r>
      <w:r w:rsidRPr="00F85190">
        <w:rPr>
          <w:rFonts w:eastAsia="Times New Roman" w:cs="Times New Roman"/>
          <w:sz w:val="22"/>
          <w:szCs w:val="22"/>
          <w:lang w:eastAsia="pl-PL"/>
        </w:rPr>
        <w:t>realizacji</w:t>
      </w:r>
      <w:r w:rsidR="00D5625C" w:rsidRPr="00F85190">
        <w:rPr>
          <w:rFonts w:eastAsia="Times New Roman" w:cs="Times New Roman"/>
          <w:sz w:val="22"/>
          <w:szCs w:val="22"/>
          <w:lang w:eastAsia="pl-PL"/>
        </w:rPr>
        <w:t xml:space="preserve"> </w:t>
      </w:r>
      <w:r w:rsidRPr="00F85190">
        <w:rPr>
          <w:rFonts w:eastAsia="Times New Roman" w:cs="Times New Roman"/>
          <w:sz w:val="22"/>
          <w:szCs w:val="22"/>
          <w:lang w:eastAsia="pl-PL"/>
        </w:rPr>
        <w:t>celów</w:t>
      </w:r>
      <w:r w:rsidR="00D5625C" w:rsidRPr="00F85190">
        <w:rPr>
          <w:rFonts w:eastAsia="Times New Roman" w:cs="Times New Roman"/>
          <w:sz w:val="22"/>
          <w:szCs w:val="22"/>
          <w:lang w:eastAsia="pl-PL"/>
        </w:rPr>
        <w:t xml:space="preserve"> </w:t>
      </w:r>
      <w:r w:rsidRPr="00F85190">
        <w:rPr>
          <w:rFonts w:eastAsia="Times New Roman" w:cs="Times New Roman"/>
          <w:sz w:val="22"/>
          <w:szCs w:val="22"/>
          <w:lang w:eastAsia="pl-PL"/>
        </w:rPr>
        <w:t>i zadań w sposób zgodny z prawem, efektywny, oszczędny i terminowy.</w:t>
      </w:r>
    </w:p>
    <w:p w14:paraId="703392FF" w14:textId="7E735020" w:rsidR="007B1AE9" w:rsidRPr="00F85190" w:rsidRDefault="007B1AE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Celem kontroli zarządczej jest zapewnienie w szczególności:</w:t>
      </w:r>
    </w:p>
    <w:p w14:paraId="360D65F8" w14:textId="0610D4B1" w:rsidR="007B1AE9" w:rsidRPr="00F85190" w:rsidRDefault="007B1AE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1) zgodności działalności z przepisami prawa oraz procedurami wewnętrznymi;</w:t>
      </w:r>
    </w:p>
    <w:p w14:paraId="4492C866" w14:textId="590A85B5" w:rsidR="007B1AE9" w:rsidRPr="00F85190" w:rsidRDefault="007B1AE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skuteczności i efektywności działania;</w:t>
      </w:r>
    </w:p>
    <w:p w14:paraId="0C385D70" w14:textId="5009DB47" w:rsidR="007B1AE9" w:rsidRPr="00F85190" w:rsidRDefault="007B1AE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lastRenderedPageBreak/>
        <w:t>3) wiarygodności sprawozdań;</w:t>
      </w:r>
    </w:p>
    <w:p w14:paraId="6F65938B" w14:textId="74707FF5" w:rsidR="007B1AE9" w:rsidRPr="00F85190" w:rsidRDefault="007B1AE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4) ochrony zasobów;</w:t>
      </w:r>
    </w:p>
    <w:p w14:paraId="5D442B22" w14:textId="49E42D1B" w:rsidR="007B1AE9" w:rsidRPr="00F85190" w:rsidRDefault="007B1AE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5) </w:t>
      </w:r>
      <w:r w:rsidRPr="00F85190">
        <w:rPr>
          <w:rFonts w:eastAsia="Times New Roman" w:cs="Times New Roman"/>
          <w:sz w:val="22"/>
          <w:szCs w:val="22"/>
          <w:u w:val="single"/>
          <w:lang w:eastAsia="pl-PL"/>
        </w:rPr>
        <w:t>przestrzegania i promowania zasad etycznego postępowania</w:t>
      </w:r>
      <w:r w:rsidRPr="00F85190">
        <w:rPr>
          <w:rFonts w:eastAsia="Times New Roman" w:cs="Times New Roman"/>
          <w:sz w:val="22"/>
          <w:szCs w:val="22"/>
          <w:lang w:eastAsia="pl-PL"/>
        </w:rPr>
        <w:t>;</w:t>
      </w:r>
    </w:p>
    <w:p w14:paraId="3592ECCE" w14:textId="799E46FF" w:rsidR="00282ED6" w:rsidRPr="00F85190" w:rsidRDefault="007B1AE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6) efektywności i skuteczności przepływu informacji;</w:t>
      </w:r>
    </w:p>
    <w:p w14:paraId="5F5003B6" w14:textId="4E67789F" w:rsidR="00622EFC" w:rsidRPr="00F85190" w:rsidRDefault="00622EFC"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 xml:space="preserve">Art. 69. </w:t>
      </w:r>
      <w:r w:rsidRPr="00F85190">
        <w:rPr>
          <w:rFonts w:eastAsia="Times New Roman" w:cs="Times New Roman"/>
          <w:sz w:val="22"/>
          <w:szCs w:val="22"/>
          <w:lang w:eastAsia="pl-PL"/>
        </w:rPr>
        <w:t>1. Zapewnienie funkcjonowania adekwatnej, skutecznej i efektywnej kontroli zarządczej należy do obowiązków:</w:t>
      </w:r>
    </w:p>
    <w:p w14:paraId="04784ACE" w14:textId="119AEB61" w:rsidR="00622EFC" w:rsidRPr="00F85190" w:rsidRDefault="00622EFC" w:rsidP="00F85190">
      <w:pPr>
        <w:pStyle w:val="Akapitzlist"/>
        <w:numPr>
          <w:ilvl w:val="0"/>
          <w:numId w:val="15"/>
        </w:numPr>
        <w:spacing w:before="120" w:after="120"/>
        <w:contextualSpacing w:val="0"/>
        <w:jc w:val="both"/>
        <w:rPr>
          <w:rFonts w:eastAsia="Times New Roman" w:cs="Times New Roman"/>
          <w:sz w:val="22"/>
          <w:szCs w:val="22"/>
          <w:lang w:eastAsia="pl-PL"/>
        </w:rPr>
      </w:pPr>
      <w:r w:rsidRPr="00F85190">
        <w:rPr>
          <w:rFonts w:eastAsia="Times New Roman" w:cs="Times New Roman"/>
          <w:sz w:val="22"/>
          <w:szCs w:val="22"/>
          <w:lang w:eastAsia="pl-PL"/>
        </w:rPr>
        <w:t>ministra w kierowanych przez niego działach administracji rządowej, zwanego dalej „ministrem kierującym działem”, z zastrzeżeniem ust. 2;</w:t>
      </w:r>
    </w:p>
    <w:p w14:paraId="2562130C" w14:textId="6318207B" w:rsidR="00622EFC" w:rsidRPr="00F85190" w:rsidRDefault="00622EFC" w:rsidP="00F85190">
      <w:pPr>
        <w:pStyle w:val="Akapitzlist"/>
        <w:numPr>
          <w:ilvl w:val="0"/>
          <w:numId w:val="15"/>
        </w:numPr>
        <w:spacing w:before="120" w:after="120"/>
        <w:contextualSpacing w:val="0"/>
        <w:jc w:val="both"/>
        <w:rPr>
          <w:rFonts w:eastAsia="Times New Roman" w:cs="Times New Roman"/>
          <w:sz w:val="22"/>
          <w:szCs w:val="22"/>
          <w:lang w:eastAsia="pl-PL"/>
        </w:rPr>
      </w:pPr>
      <w:r w:rsidRPr="00F85190">
        <w:rPr>
          <w:rFonts w:eastAsia="Times New Roman" w:cs="Times New Roman"/>
          <w:sz w:val="22"/>
          <w:szCs w:val="22"/>
          <w:lang w:eastAsia="pl-PL"/>
        </w:rPr>
        <w:t>wójta, burmistrza, prezydenta miasta, przewodniczącego zarządu jednostki samorządu terytorialnego;</w:t>
      </w:r>
    </w:p>
    <w:p w14:paraId="06B76162" w14:textId="72C8DDC8" w:rsidR="00622EFC" w:rsidRPr="00F85190" w:rsidRDefault="00C6237A" w:rsidP="00F85190">
      <w:pPr>
        <w:pStyle w:val="Akapitzlist"/>
        <w:numPr>
          <w:ilvl w:val="0"/>
          <w:numId w:val="15"/>
        </w:numPr>
        <w:spacing w:before="120" w:after="120"/>
        <w:contextualSpacing w:val="0"/>
        <w:jc w:val="both"/>
        <w:rPr>
          <w:rFonts w:eastAsia="Times New Roman" w:cs="Times New Roman"/>
          <w:sz w:val="22"/>
          <w:szCs w:val="22"/>
          <w:lang w:eastAsia="pl-PL"/>
        </w:rPr>
      </w:pPr>
      <w:r w:rsidRPr="00F85190">
        <w:rPr>
          <w:rFonts w:eastAsia="Times New Roman" w:cs="Times New Roman"/>
          <w:sz w:val="22"/>
          <w:szCs w:val="22"/>
          <w:lang w:eastAsia="pl-PL"/>
        </w:rPr>
        <w:t>k</w:t>
      </w:r>
      <w:r w:rsidR="00622EFC" w:rsidRPr="00F85190">
        <w:rPr>
          <w:rFonts w:eastAsia="Times New Roman" w:cs="Times New Roman"/>
          <w:sz w:val="22"/>
          <w:szCs w:val="22"/>
          <w:lang w:eastAsia="pl-PL"/>
        </w:rPr>
        <w:t>ierownika jednostki.</w:t>
      </w:r>
    </w:p>
    <w:p w14:paraId="4816A1FE" w14:textId="71AF92EB" w:rsidR="007B1AE9" w:rsidRPr="00F85190" w:rsidRDefault="00C6237A"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 Minister Finansów określi w formie komunikatu i ogłosi, w Dzienniku Urzędowym Ministra Finansów, standardy kontroli zarządczej dla sektora finansów publicznych, zgodne z międzynarodowymi standardami.</w:t>
      </w:r>
    </w:p>
    <w:p w14:paraId="7846DCB4" w14:textId="518DEDFC" w:rsidR="007B1AE9" w:rsidRPr="00F85190" w:rsidRDefault="007B1AE9" w:rsidP="00F85190">
      <w:pPr>
        <w:spacing w:before="120" w:after="120"/>
        <w:jc w:val="both"/>
        <w:rPr>
          <w:rFonts w:eastAsia="Times New Roman" w:cs="Times New Roman"/>
          <w:b/>
          <w:sz w:val="22"/>
          <w:szCs w:val="22"/>
          <w:lang w:eastAsia="pl-PL"/>
        </w:rPr>
      </w:pPr>
    </w:p>
    <w:p w14:paraId="6BA1EB3D" w14:textId="536F45B2" w:rsidR="00CB4499" w:rsidRPr="00F85190" w:rsidRDefault="00CB4499" w:rsidP="00F85190">
      <w:pPr>
        <w:spacing w:before="120" w:after="120"/>
        <w:jc w:val="both"/>
        <w:rPr>
          <w:rFonts w:eastAsia="Times New Roman" w:cs="Times New Roman"/>
          <w:b/>
          <w:sz w:val="22"/>
          <w:szCs w:val="22"/>
          <w:lang w:eastAsia="pl-PL"/>
        </w:rPr>
      </w:pPr>
      <w:r w:rsidRPr="00F85190">
        <w:rPr>
          <w:rFonts w:eastAsia="Times New Roman" w:cs="Times New Roman"/>
          <w:b/>
          <w:sz w:val="22"/>
          <w:szCs w:val="22"/>
          <w:lang w:eastAsia="pl-PL"/>
        </w:rPr>
        <w:t xml:space="preserve">WYBRANE </w:t>
      </w:r>
      <w:r w:rsidR="00E07DA8" w:rsidRPr="00F85190">
        <w:rPr>
          <w:rFonts w:eastAsia="Times New Roman" w:cs="Times New Roman"/>
          <w:b/>
          <w:sz w:val="22"/>
          <w:szCs w:val="22"/>
          <w:lang w:eastAsia="pl-PL"/>
        </w:rPr>
        <w:t xml:space="preserve">DODATKOWE </w:t>
      </w:r>
      <w:r w:rsidRPr="00F85190">
        <w:rPr>
          <w:rFonts w:eastAsia="Times New Roman" w:cs="Times New Roman"/>
          <w:b/>
          <w:sz w:val="22"/>
          <w:szCs w:val="22"/>
          <w:lang w:eastAsia="pl-PL"/>
        </w:rPr>
        <w:t xml:space="preserve">PRZEPISY REGULUJĄCE </w:t>
      </w:r>
      <w:r w:rsidR="00B15EA2" w:rsidRPr="00F85190">
        <w:rPr>
          <w:rFonts w:eastAsia="Times New Roman" w:cs="Times New Roman"/>
          <w:b/>
          <w:sz w:val="22"/>
          <w:szCs w:val="22"/>
          <w:lang w:eastAsia="pl-PL"/>
        </w:rPr>
        <w:t>TEMATYKĘ KONFLIKTU INTERESÓW</w:t>
      </w:r>
    </w:p>
    <w:p w14:paraId="4CEFBB7B" w14:textId="23F83CD8" w:rsidR="007B1AE9" w:rsidRPr="00F85190" w:rsidRDefault="007B1AE9" w:rsidP="00F85190">
      <w:pPr>
        <w:spacing w:before="120" w:after="120"/>
        <w:jc w:val="both"/>
        <w:rPr>
          <w:rFonts w:eastAsia="Times New Roman" w:cs="Times New Roman"/>
          <w:b/>
          <w:sz w:val="22"/>
          <w:szCs w:val="22"/>
          <w:lang w:eastAsia="pl-PL"/>
        </w:rPr>
      </w:pPr>
    </w:p>
    <w:p w14:paraId="57189245" w14:textId="7782DA67" w:rsidR="00E07DA8" w:rsidRDefault="00E07DA8" w:rsidP="00F85190">
      <w:pPr>
        <w:spacing w:before="120" w:after="120"/>
        <w:jc w:val="both"/>
        <w:rPr>
          <w:sz w:val="22"/>
          <w:szCs w:val="22"/>
          <w:u w:val="single"/>
        </w:rPr>
      </w:pPr>
      <w:r w:rsidRPr="003D1E6A">
        <w:rPr>
          <w:sz w:val="22"/>
          <w:szCs w:val="22"/>
          <w:u w:val="single"/>
        </w:rPr>
        <w:t>Zarządzenie Nr 70 Prezesa Rady Ministrów z dnia 6 października 2011 r. w sprawie wytycznych w zakresie przestrzegania zasad służby cywilnej oraz w sprawie zasad etyki korpusu służby cywilnej</w:t>
      </w:r>
    </w:p>
    <w:p w14:paraId="72019E8C" w14:textId="77777777" w:rsidR="003D1E6A" w:rsidRPr="003D1E6A" w:rsidRDefault="003D1E6A" w:rsidP="00F85190">
      <w:pPr>
        <w:spacing w:before="120" w:after="120"/>
        <w:jc w:val="both"/>
        <w:rPr>
          <w:sz w:val="22"/>
          <w:szCs w:val="22"/>
          <w:u w:val="single"/>
        </w:rPr>
      </w:pPr>
    </w:p>
    <w:p w14:paraId="56A2D588"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 xml:space="preserve">§ 4. </w:t>
      </w:r>
      <w:r w:rsidRPr="00F85190">
        <w:rPr>
          <w:rFonts w:eastAsia="Times New Roman" w:cs="Times New Roman"/>
          <w:sz w:val="22"/>
          <w:szCs w:val="22"/>
          <w:lang w:eastAsia="pl-PL"/>
        </w:rPr>
        <w:t>Przestrzegając zasady bezinteresowności, członek korpusu służby cywilnej w szczególności:</w:t>
      </w:r>
    </w:p>
    <w:p w14:paraId="3FE6A683"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1) nie przyjmuje od osób zaangażowanych w prowadzone sprawy żadnych korzyści;</w:t>
      </w:r>
    </w:p>
    <w:p w14:paraId="0E8EBCD8"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nie przyjmuje żadnej formy zapłaty za publiczne wystąpienia, gdy mają one związek z zajmowanym stanowiskiem;</w:t>
      </w:r>
    </w:p>
    <w:p w14:paraId="14EF685D"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 rezygnuje z dodatkowego zatrudnienia lub zajęcia zarobkowego, jeżeli dalsze wykonywanie dodatkowego zatrudnienia lub zajęcia zarobkowego może mieć negatywny wpływ na sprawy prowadzone w ramach obowiązków służbowych;</w:t>
      </w:r>
    </w:p>
    <w:p w14:paraId="3F836C9C"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4) nie prowadzi szkoleń, jeżeli mogłoby to negatywnie wpłynąć na bezstronność prowadzonych spraw.</w:t>
      </w:r>
    </w:p>
    <w:p w14:paraId="2FEA78AF"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 7.</w:t>
      </w:r>
      <w:r w:rsidRPr="00F85190">
        <w:rPr>
          <w:rFonts w:eastAsia="Times New Roman" w:cs="Times New Roman"/>
          <w:sz w:val="22"/>
          <w:szCs w:val="22"/>
          <w:lang w:eastAsia="pl-PL"/>
        </w:rPr>
        <w:t xml:space="preserve"> Przestrzegając zasady profesjonalizmu, członek korpusu służby cywilnej w szczególności:</w:t>
      </w:r>
    </w:p>
    <w:p w14:paraId="5124AD83"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10) przez swoją postawę dba o wizerunek służby cywilnej;</w:t>
      </w:r>
    </w:p>
    <w:p w14:paraId="07214F90"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11) korzystając z zagwarantowanych praw pracowniczych:</w:t>
      </w:r>
    </w:p>
    <w:p w14:paraId="23F5FA0A" w14:textId="77777777" w:rsidR="00E07DA8" w:rsidRPr="00F85190" w:rsidRDefault="00E07DA8" w:rsidP="00F85190">
      <w:pPr>
        <w:pStyle w:val="Akapitzlist"/>
        <w:numPr>
          <w:ilvl w:val="0"/>
          <w:numId w:val="8"/>
        </w:numPr>
        <w:spacing w:before="120" w:after="120"/>
        <w:contextualSpacing w:val="0"/>
        <w:jc w:val="both"/>
        <w:rPr>
          <w:rFonts w:eastAsia="Times New Roman" w:cs="Times New Roman"/>
          <w:sz w:val="22"/>
          <w:szCs w:val="22"/>
          <w:lang w:eastAsia="pl-PL"/>
        </w:rPr>
      </w:pPr>
      <w:r w:rsidRPr="00F85190">
        <w:rPr>
          <w:rFonts w:eastAsia="Times New Roman" w:cs="Times New Roman"/>
          <w:sz w:val="22"/>
          <w:szCs w:val="22"/>
          <w:lang w:eastAsia="pl-PL"/>
        </w:rPr>
        <w:t>ma na względzie wynikające z przepisów ograniczenia możliwości podjęcia zatrudnienia lub wykonywania innych zajęć,</w:t>
      </w:r>
    </w:p>
    <w:p w14:paraId="2E862A59" w14:textId="43F327D1"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 8.</w:t>
      </w:r>
      <w:r w:rsidR="00CC5C1B" w:rsidRPr="00F85190">
        <w:rPr>
          <w:rFonts w:eastAsia="Times New Roman" w:cs="Times New Roman"/>
          <w:sz w:val="22"/>
          <w:szCs w:val="22"/>
          <w:lang w:eastAsia="pl-PL"/>
        </w:rPr>
        <w:t xml:space="preserve"> </w:t>
      </w:r>
      <w:r w:rsidRPr="00F85190">
        <w:rPr>
          <w:rFonts w:eastAsia="Times New Roman" w:cs="Times New Roman"/>
          <w:sz w:val="22"/>
          <w:szCs w:val="22"/>
          <w:lang w:eastAsia="pl-PL"/>
        </w:rPr>
        <w:t>Przestrzegając zasady odpowiedzialności za działanie lub zaniechanie, członek korpusu służby cywilnej w szczególności:</w:t>
      </w:r>
    </w:p>
    <w:p w14:paraId="6C137491"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1) wykonuje zadania ze świadomością szczególnej odpowiedzialności wynikającej z publicznego charakteru pełnionej służby;</w:t>
      </w:r>
    </w:p>
    <w:p w14:paraId="416BCF85"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przy wykonywaniu zadań kieruje się interesem publicznym i efektywnością (…);</w:t>
      </w:r>
    </w:p>
    <w:p w14:paraId="6004EA12"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lastRenderedPageBreak/>
        <w:t xml:space="preserve">§ 9. </w:t>
      </w:r>
      <w:r w:rsidRPr="00F85190">
        <w:rPr>
          <w:rFonts w:eastAsia="Times New Roman" w:cs="Times New Roman"/>
          <w:sz w:val="22"/>
          <w:szCs w:val="22"/>
          <w:lang w:eastAsia="pl-PL"/>
        </w:rPr>
        <w:t>Przestrzegając zasady racjonalnego gospodarowania środkami publicznymi, członek korpusu służby cywilnej w szczególności:</w:t>
      </w:r>
    </w:p>
    <w:p w14:paraId="37949CB1" w14:textId="77777777" w:rsidR="00E07DA8" w:rsidRPr="00F85190" w:rsidRDefault="00E07DA8" w:rsidP="00F85190">
      <w:pPr>
        <w:pStyle w:val="Akapitzlist"/>
        <w:numPr>
          <w:ilvl w:val="0"/>
          <w:numId w:val="9"/>
        </w:numPr>
        <w:spacing w:before="120" w:after="120"/>
        <w:contextualSpacing w:val="0"/>
        <w:jc w:val="both"/>
        <w:rPr>
          <w:rFonts w:eastAsia="Times New Roman" w:cs="Times New Roman"/>
          <w:sz w:val="22"/>
          <w:szCs w:val="22"/>
          <w:lang w:eastAsia="pl-PL"/>
        </w:rPr>
      </w:pPr>
      <w:r w:rsidRPr="00F85190">
        <w:rPr>
          <w:rFonts w:eastAsia="Times New Roman" w:cs="Times New Roman"/>
          <w:sz w:val="22"/>
          <w:szCs w:val="22"/>
          <w:lang w:eastAsia="pl-PL"/>
        </w:rPr>
        <w:t>korzystając ze środków publicznych do realizacji zadań państwa i proponując kierunki jego działań, ma na względzie interes państwa i obywateli oraz efektywne osiąganie celów, przy racjonalnym wykorzystaniu środków powierzonych państwu przez obywateli;</w:t>
      </w:r>
    </w:p>
    <w:p w14:paraId="5B4BF835"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 10.</w:t>
      </w:r>
      <w:r w:rsidRPr="00F85190">
        <w:rPr>
          <w:rFonts w:eastAsia="Times New Roman" w:cs="Times New Roman"/>
          <w:sz w:val="22"/>
          <w:szCs w:val="22"/>
          <w:lang w:eastAsia="pl-PL"/>
        </w:rPr>
        <w:t xml:space="preserve"> Realizując zasadę otwartości i konkurencyjności naboru, członek korpusu służby cywilnej, organizując i przeprowadzając nabór w służbie cywilnej w szczególności:</w:t>
      </w:r>
    </w:p>
    <w:p w14:paraId="0C7DF527" w14:textId="68E68E2A" w:rsidR="00E07DA8" w:rsidRPr="00F85190" w:rsidRDefault="00E07DA8" w:rsidP="00F85190">
      <w:pPr>
        <w:spacing w:before="120" w:after="120"/>
        <w:jc w:val="both"/>
        <w:rPr>
          <w:rFonts w:eastAsia="Times New Roman" w:cs="Times New Roman"/>
          <w:sz w:val="22"/>
          <w:szCs w:val="22"/>
          <w:lang w:eastAsia="pl-PL"/>
        </w:rPr>
      </w:pPr>
      <w:r w:rsidRPr="00F85190">
        <w:rPr>
          <w:sz w:val="22"/>
          <w:szCs w:val="22"/>
        </w:rPr>
        <w:t>3)</w:t>
      </w:r>
      <w:r w:rsidR="00210CB4" w:rsidRPr="00F85190">
        <w:rPr>
          <w:sz w:val="22"/>
          <w:szCs w:val="22"/>
        </w:rPr>
        <w:t xml:space="preserve"> </w:t>
      </w:r>
      <w:r w:rsidRPr="00F85190">
        <w:rPr>
          <w:sz w:val="22"/>
          <w:szCs w:val="22"/>
        </w:rPr>
        <w:t>nie wywiera pozaustawowego wpływu ani nacisku na proces naboru, nie ulega takim wpływom lub naciskom, a o ich wystąpieniu informuje właściwych przełożonych.</w:t>
      </w:r>
    </w:p>
    <w:p w14:paraId="5732A239"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 15.</w:t>
      </w:r>
      <w:r w:rsidRPr="00F85190">
        <w:rPr>
          <w:rFonts w:eastAsia="Times New Roman" w:cs="Times New Roman"/>
          <w:sz w:val="22"/>
          <w:szCs w:val="22"/>
          <w:lang w:eastAsia="pl-PL"/>
        </w:rPr>
        <w:t xml:space="preserve"> Zasada służby publicznej wyraża się w szczególności w:</w:t>
      </w:r>
    </w:p>
    <w:p w14:paraId="4C86425E"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1) służebnym charakterze pracy wobec obywateli, mającej na celu urzeczywistnianie wartości leżących u podstaw prawa Rzeczypospolitej Polskiej;</w:t>
      </w:r>
    </w:p>
    <w:p w14:paraId="55ACEBEF"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służbie państwu, której podstawowym elementem jest ochrona jego interesów i rozwoju;</w:t>
      </w:r>
    </w:p>
    <w:p w14:paraId="65E41D38"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 współtworzeniu wizerunku służby cywilnej oraz wpływaniu na postrzeganie Rzeczypospolitej Polskiej w kraju i w świecie;</w:t>
      </w:r>
    </w:p>
    <w:p w14:paraId="7B41CEAC"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4) przedkładaniu dobra wspólnego obywateli nad interes osobisty, jednostkowy lub grupowy;</w:t>
      </w:r>
    </w:p>
    <w:p w14:paraId="26A29AD1"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 18.</w:t>
      </w:r>
      <w:r w:rsidRPr="00F85190">
        <w:rPr>
          <w:rFonts w:eastAsia="Times New Roman" w:cs="Times New Roman"/>
          <w:sz w:val="22"/>
          <w:szCs w:val="22"/>
          <w:lang w:eastAsia="pl-PL"/>
        </w:rPr>
        <w:t xml:space="preserve"> Zasada bezstronności wyraża się w szczególności w:</w:t>
      </w:r>
    </w:p>
    <w:p w14:paraId="471A00FE"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1) niedopuszczaniu do podejrzeń o konflikt między interesem publicznym i prywatnym;</w:t>
      </w:r>
    </w:p>
    <w:p w14:paraId="4BA4EB89"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niepodejmowaniu żadnych prac ani zajęć, które kolidują z obowiązkami służbowymi;</w:t>
      </w:r>
    </w:p>
    <w:p w14:paraId="10ECC9C1"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 jednakowym traktowaniu wszystkich uczestników w prowadzonych sprawach administracyjnych i nieuleganiu przy tym jakimkolwiek naciskom;</w:t>
      </w:r>
    </w:p>
    <w:p w14:paraId="6704A290" w14:textId="77777777" w:rsidR="00E07DA8" w:rsidRPr="00F85190" w:rsidRDefault="00E07DA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4) niedemonstrowaniu zażyłości z osobami publicznie znanymi ze swej działalności zwłaszcza politycznej, gospodarczej, społecznej lub religijnej oraz niepromowaniu jakichkolwiek grup interesu.</w:t>
      </w:r>
    </w:p>
    <w:p w14:paraId="0542F82C" w14:textId="77777777" w:rsidR="007B1AE9" w:rsidRPr="00F85190" w:rsidRDefault="007B1AE9" w:rsidP="00F85190">
      <w:pPr>
        <w:spacing w:before="120" w:after="120"/>
        <w:jc w:val="both"/>
        <w:rPr>
          <w:rFonts w:eastAsia="Times New Roman" w:cs="Times New Roman"/>
          <w:b/>
          <w:sz w:val="22"/>
          <w:szCs w:val="22"/>
          <w:lang w:eastAsia="pl-PL"/>
        </w:rPr>
      </w:pPr>
    </w:p>
    <w:p w14:paraId="1EFB4477" w14:textId="77777777" w:rsidR="00C65C2D" w:rsidRPr="00C65C2D" w:rsidRDefault="00C65C2D" w:rsidP="00C65C2D">
      <w:pPr>
        <w:spacing w:before="120" w:after="120"/>
        <w:rPr>
          <w:rFonts w:ascii="Calibri" w:hAnsi="Calibri"/>
          <w:sz w:val="22"/>
          <w:szCs w:val="22"/>
          <w:u w:val="single"/>
        </w:rPr>
      </w:pPr>
      <w:r w:rsidRPr="00C65C2D">
        <w:rPr>
          <w:rFonts w:ascii="Calibri" w:hAnsi="Calibri"/>
          <w:sz w:val="22"/>
          <w:szCs w:val="22"/>
          <w:u w:val="single"/>
        </w:rPr>
        <w:t>Ustawa z dnia 21 sierpnia 1997 r. o ograniczeniu prowadzenia działalności gospodarczej przez osoby pełniące funkcje publiczne</w:t>
      </w:r>
    </w:p>
    <w:p w14:paraId="287E4985" w14:textId="77777777" w:rsidR="00C65C2D" w:rsidRPr="00C65C2D" w:rsidRDefault="00C65C2D" w:rsidP="00C65C2D">
      <w:pPr>
        <w:spacing w:before="120" w:after="120"/>
        <w:rPr>
          <w:rFonts w:eastAsia="Times New Roman" w:cs="Times New Roman"/>
          <w:i/>
          <w:sz w:val="22"/>
          <w:szCs w:val="22"/>
          <w:lang w:eastAsia="pl-PL"/>
        </w:rPr>
      </w:pPr>
      <w:r w:rsidRPr="00C65C2D">
        <w:rPr>
          <w:rFonts w:eastAsia="Times New Roman" w:cs="Times New Roman"/>
          <w:i/>
          <w:sz w:val="22"/>
          <w:szCs w:val="22"/>
          <w:lang w:eastAsia="pl-PL"/>
        </w:rPr>
        <w:t xml:space="preserve">(Poniższe przepisy dotyczą m.in. wyższych stanowisk w służbie cywilnej. </w:t>
      </w:r>
    </w:p>
    <w:p w14:paraId="0FD74750" w14:textId="77777777" w:rsidR="00C65C2D" w:rsidRPr="00C65C2D" w:rsidRDefault="00C65C2D" w:rsidP="00C65C2D">
      <w:pPr>
        <w:spacing w:before="120" w:after="120"/>
        <w:rPr>
          <w:rFonts w:eastAsia="Times New Roman" w:cs="Times New Roman"/>
          <w:i/>
          <w:sz w:val="22"/>
          <w:szCs w:val="22"/>
          <w:lang w:eastAsia="pl-PL"/>
        </w:rPr>
      </w:pPr>
      <w:r w:rsidRPr="00C65C2D">
        <w:rPr>
          <w:rFonts w:eastAsia="Times New Roman" w:cs="Times New Roman"/>
          <w:i/>
          <w:sz w:val="22"/>
          <w:szCs w:val="22"/>
          <w:lang w:eastAsia="pl-PL"/>
        </w:rPr>
        <w:t xml:space="preserve">Dalej – jako „osoby wymienione”.)  </w:t>
      </w:r>
    </w:p>
    <w:p w14:paraId="50D7934A" w14:textId="77777777" w:rsidR="00C65C2D" w:rsidRPr="00C65C2D" w:rsidRDefault="00C65C2D" w:rsidP="00C65C2D">
      <w:pPr>
        <w:spacing w:before="120" w:after="120"/>
        <w:rPr>
          <w:sz w:val="22"/>
          <w:szCs w:val="22"/>
        </w:rPr>
      </w:pPr>
      <w:r w:rsidRPr="00C65C2D">
        <w:rPr>
          <w:b/>
          <w:sz w:val="22"/>
          <w:szCs w:val="22"/>
        </w:rPr>
        <w:t>Art. 4.</w:t>
      </w:r>
      <w:r w:rsidRPr="00C65C2D">
        <w:rPr>
          <w:sz w:val="22"/>
          <w:szCs w:val="22"/>
        </w:rPr>
        <w:t xml:space="preserve"> Osoby wymienione (…), w okresie zajmowania stanowisk lub pełnienia funkcji, o których mowa w tych przepisach, nie mogą: </w:t>
      </w:r>
    </w:p>
    <w:p w14:paraId="793A65CE" w14:textId="77777777" w:rsidR="00C65C2D" w:rsidRPr="00C65C2D" w:rsidRDefault="00C65C2D" w:rsidP="00C65C2D">
      <w:pPr>
        <w:spacing w:before="120" w:after="120"/>
        <w:rPr>
          <w:sz w:val="22"/>
          <w:szCs w:val="22"/>
        </w:rPr>
      </w:pPr>
      <w:r w:rsidRPr="00C65C2D">
        <w:rPr>
          <w:sz w:val="22"/>
          <w:szCs w:val="22"/>
        </w:rPr>
        <w:t xml:space="preserve">1)być członkami zarządów, rad nadzorczych lub komisji rewizyjnych spółek prawa handlowego lub likwidatorami tych spółek, a także być pełnomocnikami wspólnika, o których mowa w art. 11 ust. 2 ustawy z dnia 30 sierpnia 1996 r. o komercjalizacji i niektórych uprawnieniach pracowników (Dz. U. z 2019 r. poz. 2181); </w:t>
      </w:r>
    </w:p>
    <w:p w14:paraId="50608D91" w14:textId="77777777" w:rsidR="00C65C2D" w:rsidRPr="00C65C2D" w:rsidRDefault="00C65C2D" w:rsidP="00C65C2D">
      <w:pPr>
        <w:spacing w:before="120" w:after="120"/>
        <w:rPr>
          <w:sz w:val="22"/>
          <w:szCs w:val="22"/>
        </w:rPr>
      </w:pPr>
      <w:r w:rsidRPr="00C65C2D">
        <w:rPr>
          <w:sz w:val="22"/>
          <w:szCs w:val="22"/>
        </w:rPr>
        <w:t xml:space="preserve">1a) być syndykami lub zastępcami syndyków w postępowaniu upadłościowym lub nadzorcami lub zarządcami w postępowaniu restrukturyzacyjnym; </w:t>
      </w:r>
    </w:p>
    <w:p w14:paraId="2323C5B9" w14:textId="77777777" w:rsidR="00C65C2D" w:rsidRPr="00C65C2D" w:rsidRDefault="00C65C2D" w:rsidP="00C65C2D">
      <w:pPr>
        <w:spacing w:before="120" w:after="120"/>
        <w:rPr>
          <w:sz w:val="22"/>
          <w:szCs w:val="22"/>
        </w:rPr>
      </w:pPr>
      <w:r w:rsidRPr="00C65C2D">
        <w:rPr>
          <w:sz w:val="22"/>
          <w:szCs w:val="22"/>
        </w:rPr>
        <w:t xml:space="preserve">2) być zatrudnione lub wykonywać innych zajęć w spółkach prawa handlowego, które mogłyby wywołać podejrzenie o ich stronniczość lub interesowność; </w:t>
      </w:r>
    </w:p>
    <w:p w14:paraId="2E652014" w14:textId="77777777" w:rsidR="00C65C2D" w:rsidRPr="00C65C2D" w:rsidRDefault="00C65C2D" w:rsidP="00C65C2D">
      <w:pPr>
        <w:spacing w:before="120" w:after="120"/>
        <w:rPr>
          <w:sz w:val="22"/>
          <w:szCs w:val="22"/>
        </w:rPr>
      </w:pPr>
      <w:r w:rsidRPr="00C65C2D">
        <w:rPr>
          <w:sz w:val="22"/>
          <w:szCs w:val="22"/>
        </w:rPr>
        <w:t xml:space="preserve">3) być członkami zarządów, rad nadzorczych lub komisji rewizyjnych spółdzielni, z wyjątkiem rad nadzorczych spółdzielni mieszkaniowych; </w:t>
      </w:r>
    </w:p>
    <w:p w14:paraId="788C58E2" w14:textId="77777777" w:rsidR="00C65C2D" w:rsidRPr="00C65C2D" w:rsidRDefault="00C65C2D" w:rsidP="00C65C2D">
      <w:pPr>
        <w:spacing w:before="120" w:after="120"/>
        <w:rPr>
          <w:sz w:val="22"/>
          <w:szCs w:val="22"/>
        </w:rPr>
      </w:pPr>
      <w:r w:rsidRPr="00C65C2D">
        <w:rPr>
          <w:sz w:val="22"/>
          <w:szCs w:val="22"/>
        </w:rPr>
        <w:t xml:space="preserve">4) być członkami zarządów fundacji prowadzących działalność gospodarczą; </w:t>
      </w:r>
    </w:p>
    <w:p w14:paraId="3B3ACA17" w14:textId="77777777" w:rsidR="00C65C2D" w:rsidRPr="00C65C2D" w:rsidRDefault="00C65C2D" w:rsidP="00C65C2D">
      <w:pPr>
        <w:spacing w:before="120" w:after="120"/>
        <w:rPr>
          <w:sz w:val="22"/>
          <w:szCs w:val="22"/>
        </w:rPr>
      </w:pPr>
      <w:r w:rsidRPr="00C65C2D">
        <w:rPr>
          <w:sz w:val="22"/>
          <w:szCs w:val="22"/>
        </w:rPr>
        <w:lastRenderedPageBreak/>
        <w:t xml:space="preserve">5) posiadać w spółkach prawa handlowego więcej niż 10% akcji lub udziały przedstawiające więcej niż 10% kapitału zakładowego – w każdej z tych spółek; </w:t>
      </w:r>
    </w:p>
    <w:p w14:paraId="5967B516" w14:textId="77777777" w:rsidR="00C65C2D" w:rsidRPr="00C65C2D" w:rsidRDefault="00C65C2D" w:rsidP="00C65C2D">
      <w:pPr>
        <w:spacing w:before="120" w:after="120"/>
        <w:rPr>
          <w:sz w:val="22"/>
          <w:szCs w:val="22"/>
        </w:rPr>
      </w:pPr>
      <w:r w:rsidRPr="00C65C2D">
        <w:rPr>
          <w:sz w:val="22"/>
          <w:szCs w:val="22"/>
        </w:rPr>
        <w:t>6) prowadzić działalności gospodarczej na własny rachunek lub wspólnie z innymi osobami, a także zarządzać taką działalnością lub być przedstawicielem czy pełnomocnikiem w prowadzeniu takiej działalności; nie dotyczy to działalności wytwórczej w rolnictwie w zakresie produkcji roślinnej i zwierzęcej, w formie i zakresie gospodarstwa rodzinnego, a także pełnienia funkcji członka zarządu na podstawie umowy o świadczenie usług zarządzania, o której mowa w art. 5 ust. 1 pkt 1 ustawy z dnia 9 czerwca 2016 r. o zasadach kształtowania wynagrodzeń osób kierujących niektórymi spółkami (Dz. U. z 2019 r. poz. 1885).</w:t>
      </w:r>
    </w:p>
    <w:p w14:paraId="7A9AF9EF" w14:textId="77777777" w:rsidR="00C65C2D" w:rsidRPr="00C65C2D" w:rsidRDefault="00C65C2D" w:rsidP="00C65C2D">
      <w:pPr>
        <w:spacing w:before="120" w:after="120"/>
        <w:rPr>
          <w:rFonts w:eastAsia="Times New Roman" w:cs="Times New Roman"/>
          <w:b/>
          <w:sz w:val="22"/>
          <w:szCs w:val="22"/>
          <w:lang w:eastAsia="pl-PL"/>
        </w:rPr>
      </w:pPr>
    </w:p>
    <w:p w14:paraId="26734A13" w14:textId="77777777" w:rsidR="00C65C2D" w:rsidRPr="00C65C2D" w:rsidRDefault="00C65C2D" w:rsidP="00C65C2D">
      <w:pPr>
        <w:spacing w:before="120" w:after="120"/>
        <w:rPr>
          <w:rFonts w:eastAsia="Times New Roman" w:cs="Times New Roman"/>
          <w:sz w:val="22"/>
          <w:szCs w:val="22"/>
          <w:lang w:eastAsia="pl-PL"/>
        </w:rPr>
      </w:pPr>
      <w:r w:rsidRPr="00C65C2D">
        <w:rPr>
          <w:rFonts w:eastAsia="Times New Roman" w:cs="Times New Roman"/>
          <w:b/>
          <w:sz w:val="22"/>
          <w:szCs w:val="22"/>
          <w:lang w:eastAsia="pl-PL"/>
        </w:rPr>
        <w:t>Art. 5.</w:t>
      </w:r>
      <w:r w:rsidRPr="00C65C2D">
        <w:rPr>
          <w:rFonts w:eastAsia="Times New Roman" w:cs="Times New Roman"/>
          <w:sz w:val="22"/>
          <w:szCs w:val="22"/>
          <w:lang w:eastAsia="pl-PL"/>
        </w:rPr>
        <w:t xml:space="preserve"> 1. Naruszenie zakazów, o których mowa w art. 4, przez osoby:</w:t>
      </w:r>
    </w:p>
    <w:p w14:paraId="2FED854F" w14:textId="77777777" w:rsidR="00C65C2D" w:rsidRPr="00C65C2D" w:rsidRDefault="00C65C2D" w:rsidP="00C65C2D">
      <w:pPr>
        <w:spacing w:before="120" w:after="120"/>
        <w:rPr>
          <w:rFonts w:eastAsia="Times New Roman" w:cs="Times New Roman"/>
          <w:sz w:val="22"/>
          <w:szCs w:val="22"/>
          <w:lang w:eastAsia="pl-PL"/>
        </w:rPr>
      </w:pPr>
      <w:r w:rsidRPr="00C65C2D">
        <w:rPr>
          <w:rFonts w:eastAsia="Times New Roman" w:cs="Times New Roman"/>
          <w:sz w:val="22"/>
          <w:szCs w:val="22"/>
          <w:lang w:eastAsia="pl-PL"/>
        </w:rPr>
        <w:t>1) wymienione (…) stanowi przewinienie służbowe, które podlega odpowiedzialności dyscyplinarnej lub stanowi podstawę do rozwiązania stosunku pracy bez wypowiedzenia z winy pracownika;</w:t>
      </w:r>
    </w:p>
    <w:p w14:paraId="461FE956" w14:textId="77777777" w:rsidR="00C65C2D" w:rsidRPr="00C65C2D" w:rsidRDefault="00C65C2D" w:rsidP="00C65C2D">
      <w:pPr>
        <w:spacing w:before="120" w:after="120"/>
        <w:rPr>
          <w:rFonts w:eastAsia="Times New Roman" w:cs="Times New Roman"/>
          <w:sz w:val="22"/>
          <w:szCs w:val="22"/>
          <w:lang w:eastAsia="pl-PL"/>
        </w:rPr>
      </w:pPr>
      <w:r w:rsidRPr="00C65C2D">
        <w:rPr>
          <w:rFonts w:eastAsia="Times New Roman" w:cs="Times New Roman"/>
          <w:b/>
          <w:sz w:val="22"/>
          <w:szCs w:val="22"/>
          <w:lang w:eastAsia="pl-PL"/>
        </w:rPr>
        <w:t>Art. 6.</w:t>
      </w:r>
      <w:r w:rsidRPr="00C65C2D">
        <w:rPr>
          <w:rFonts w:eastAsia="Times New Roman" w:cs="Times New Roman"/>
          <w:sz w:val="22"/>
          <w:szCs w:val="22"/>
          <w:lang w:eastAsia="pl-PL"/>
        </w:rPr>
        <w:t xml:space="preserve"> 1. Zakaz zajmowania stanowisk w organach spółek, o których mowa w art. 4 pkt 1, nie dotyczy osób wymienionych (…), o ile zostały zgłoszone do objęcia takich stanowisk w spółce prawa handlowego przez: Skarb Państwa, inne państwowe osoby prawne, spółki, w których udział Skarbu Państwa przekracza 50% kapitału zakładowego lub 50% liczby akcji, jednostki samorządu terytorialnego, ich związki, inne osoby prawne jednostek samorządu terytorialnego lub związek metropolitalny; osoby te nie mogą zostać zgłoszone do więcej niż dwóch spółek prawa handlowego z udziałem podmiotów zgłaszających te osoby.</w:t>
      </w:r>
    </w:p>
    <w:p w14:paraId="51476694" w14:textId="77777777" w:rsidR="00C65C2D" w:rsidRPr="00C65C2D" w:rsidRDefault="00C65C2D" w:rsidP="00C65C2D">
      <w:pPr>
        <w:spacing w:before="120" w:after="120"/>
        <w:rPr>
          <w:rFonts w:eastAsia="Times New Roman" w:cs="Times New Roman"/>
          <w:sz w:val="22"/>
          <w:szCs w:val="22"/>
          <w:lang w:eastAsia="pl-PL"/>
        </w:rPr>
      </w:pPr>
      <w:r w:rsidRPr="00C65C2D">
        <w:rPr>
          <w:rFonts w:eastAsia="Times New Roman" w:cs="Times New Roman"/>
          <w:sz w:val="22"/>
          <w:szCs w:val="22"/>
          <w:lang w:eastAsia="pl-PL"/>
        </w:rPr>
        <w:t>2. Osoby (wymienione) (…), mogą otrzymywać odrębne wynagrodzenie z tytułu sprawowania funkcji w spółce prawa handlowego, do której zostały wyznaczone jako reprezentanci Skarbu Państwa, na zasadach określonych w ustawie z dnia 9 czerwca 2016 r. o zasadach kształtowania wynagrodzeń osób kierujących niektórymi spółkami.</w:t>
      </w:r>
    </w:p>
    <w:p w14:paraId="3B37098B" w14:textId="77777777" w:rsidR="00C65C2D" w:rsidRPr="00C65C2D" w:rsidRDefault="00C65C2D" w:rsidP="00C65C2D">
      <w:pPr>
        <w:spacing w:before="120" w:after="120"/>
        <w:rPr>
          <w:rFonts w:eastAsia="Times New Roman" w:cs="Times New Roman"/>
          <w:sz w:val="22"/>
          <w:szCs w:val="22"/>
          <w:lang w:eastAsia="pl-PL"/>
        </w:rPr>
      </w:pPr>
      <w:r w:rsidRPr="00C65C2D">
        <w:rPr>
          <w:rFonts w:eastAsia="Times New Roman" w:cs="Times New Roman"/>
          <w:b/>
          <w:sz w:val="22"/>
          <w:szCs w:val="22"/>
          <w:lang w:eastAsia="pl-PL"/>
        </w:rPr>
        <w:t>Art. 7.</w:t>
      </w:r>
      <w:r w:rsidRPr="00C65C2D">
        <w:rPr>
          <w:rFonts w:eastAsia="Times New Roman" w:cs="Times New Roman"/>
          <w:sz w:val="22"/>
          <w:szCs w:val="22"/>
          <w:lang w:eastAsia="pl-PL"/>
        </w:rPr>
        <w:t xml:space="preserve"> 1. Osoby wymienione w art. 1 oraz w art. 2 pkt 1–3 i 6–6c nie mogą przed upływem roku od zaprzestania zajmowania stanowiska lub pełnienia funkcji być zatrudnione lub wykonywać innych zajęć u przedsiębiorcy, jeżeli brały udział w wydaniu rozstrzygnięcia w sprawach indywidualnych dotyczących tego przedsiębiorcy; nie dotyczy to decyzji administracyjnych w sprawie ustalenia wymiaru podatków i opłat lokalnych na podstawie odrębnych przepisów, z wyjątkiem decyzji dotyczących ulg i zwolnień w tych podatkach lub opłatach.</w:t>
      </w:r>
    </w:p>
    <w:p w14:paraId="4975E1CD" w14:textId="77777777" w:rsidR="00C65C2D" w:rsidRPr="00C65C2D" w:rsidRDefault="00C65C2D" w:rsidP="00C65C2D">
      <w:pPr>
        <w:spacing w:before="120" w:after="120"/>
        <w:rPr>
          <w:rFonts w:eastAsia="Times New Roman" w:cs="Times New Roman"/>
          <w:sz w:val="22"/>
          <w:szCs w:val="22"/>
          <w:lang w:eastAsia="pl-PL"/>
        </w:rPr>
      </w:pPr>
      <w:r w:rsidRPr="00C65C2D">
        <w:rPr>
          <w:rFonts w:eastAsia="Times New Roman" w:cs="Times New Roman"/>
          <w:sz w:val="22"/>
          <w:szCs w:val="22"/>
          <w:lang w:eastAsia="pl-PL"/>
        </w:rPr>
        <w:t>2. W uzasadnionych przypadkach zgodę na zatrudnienie przed upływem roku może wyrazić komisja powołana przez Prezesa Rady Ministrów, zwana dalej „komisją”.</w:t>
      </w:r>
    </w:p>
    <w:p w14:paraId="4A645A2D" w14:textId="77777777" w:rsidR="00C65C2D" w:rsidRPr="00C65C2D" w:rsidRDefault="00C65C2D" w:rsidP="00C65C2D">
      <w:pPr>
        <w:spacing w:before="120" w:after="120"/>
        <w:rPr>
          <w:rFonts w:eastAsia="Times New Roman" w:cs="Times New Roman"/>
          <w:sz w:val="22"/>
          <w:szCs w:val="22"/>
          <w:lang w:eastAsia="pl-PL"/>
        </w:rPr>
      </w:pPr>
      <w:r w:rsidRPr="00C65C2D">
        <w:rPr>
          <w:rFonts w:eastAsia="Times New Roman" w:cs="Times New Roman"/>
          <w:b/>
          <w:sz w:val="22"/>
          <w:szCs w:val="22"/>
          <w:lang w:eastAsia="pl-PL"/>
        </w:rPr>
        <w:t>Art. 9.</w:t>
      </w:r>
      <w:r w:rsidRPr="00C65C2D">
        <w:rPr>
          <w:rFonts w:eastAsia="Times New Roman" w:cs="Times New Roman"/>
          <w:sz w:val="22"/>
          <w:szCs w:val="22"/>
          <w:lang w:eastAsia="pl-PL"/>
        </w:rPr>
        <w:t xml:space="preserve"> Wybór lub powołanie do władz spółki, spółdzielni lub fundacji z naruszeniem zakazów określonych w art. 4 i 7 są z mocy prawa nieważne i nie podlegają wpisaniu do właściwego rejestru.</w:t>
      </w:r>
    </w:p>
    <w:p w14:paraId="06E44EFC" w14:textId="77777777" w:rsidR="00C65C2D" w:rsidRPr="00C65C2D" w:rsidRDefault="00C65C2D" w:rsidP="00C65C2D">
      <w:pPr>
        <w:spacing w:before="120" w:after="120"/>
        <w:rPr>
          <w:rFonts w:eastAsia="Times New Roman" w:cs="Times New Roman"/>
          <w:sz w:val="22"/>
          <w:szCs w:val="22"/>
          <w:lang w:eastAsia="pl-PL"/>
        </w:rPr>
      </w:pPr>
      <w:r w:rsidRPr="00C65C2D">
        <w:rPr>
          <w:rFonts w:eastAsia="Times New Roman" w:cs="Times New Roman"/>
          <w:b/>
          <w:sz w:val="22"/>
          <w:szCs w:val="22"/>
          <w:lang w:eastAsia="pl-PL"/>
        </w:rPr>
        <w:t>Art. 15.</w:t>
      </w:r>
      <w:r w:rsidRPr="00C65C2D">
        <w:rPr>
          <w:rFonts w:eastAsia="Times New Roman" w:cs="Times New Roman"/>
          <w:sz w:val="22"/>
          <w:szCs w:val="22"/>
          <w:lang w:eastAsia="pl-PL"/>
        </w:rPr>
        <w:t xml:space="preserve"> Kto zatrudnia osoby (wymienione), wbrew warunkom określonym w art. 7,</w:t>
      </w:r>
    </w:p>
    <w:p w14:paraId="7FB6DCD4" w14:textId="77777777" w:rsidR="00C65C2D" w:rsidRPr="00C65C2D" w:rsidRDefault="00C65C2D" w:rsidP="00C65C2D">
      <w:pPr>
        <w:spacing w:before="120" w:after="120"/>
        <w:rPr>
          <w:rFonts w:eastAsia="Times New Roman" w:cs="Times New Roman"/>
          <w:sz w:val="22"/>
          <w:szCs w:val="22"/>
          <w:lang w:eastAsia="pl-PL"/>
        </w:rPr>
      </w:pPr>
      <w:r w:rsidRPr="00C65C2D">
        <w:rPr>
          <w:rFonts w:eastAsia="Times New Roman" w:cs="Times New Roman"/>
          <w:sz w:val="22"/>
          <w:szCs w:val="22"/>
          <w:lang w:eastAsia="pl-PL"/>
        </w:rPr>
        <w:t>podlega karze aresztu albo karze grzywny.</w:t>
      </w:r>
    </w:p>
    <w:p w14:paraId="2542B591" w14:textId="77777777" w:rsidR="00C65C2D" w:rsidRPr="00C65C2D" w:rsidRDefault="00C65C2D" w:rsidP="00C65C2D">
      <w:pPr>
        <w:spacing w:before="120" w:after="120"/>
        <w:rPr>
          <w:rFonts w:eastAsia="Times New Roman" w:cs="Times New Roman"/>
          <w:sz w:val="22"/>
          <w:szCs w:val="22"/>
          <w:lang w:eastAsia="pl-PL"/>
        </w:rPr>
      </w:pPr>
    </w:p>
    <w:p w14:paraId="0B3C3B98" w14:textId="77777777" w:rsidR="00C65C2D" w:rsidRPr="00C65C2D" w:rsidRDefault="00C65C2D" w:rsidP="00C65C2D">
      <w:pPr>
        <w:spacing w:before="120" w:after="120"/>
        <w:rPr>
          <w:rFonts w:ascii="Calibri" w:hAnsi="Calibri"/>
          <w:sz w:val="22"/>
          <w:szCs w:val="22"/>
          <w:u w:val="single"/>
        </w:rPr>
      </w:pPr>
      <w:r w:rsidRPr="00C65C2D">
        <w:rPr>
          <w:rFonts w:ascii="Calibri" w:hAnsi="Calibri"/>
          <w:sz w:val="22"/>
          <w:szCs w:val="22"/>
          <w:u w:val="single"/>
        </w:rPr>
        <w:t>Ustawa z dnia 11 września 2019 r. Prawo zamówień publicznych</w:t>
      </w:r>
    </w:p>
    <w:p w14:paraId="20C6E760" w14:textId="77777777" w:rsidR="00C65C2D" w:rsidRPr="00C65C2D" w:rsidRDefault="00C65C2D" w:rsidP="00C65C2D">
      <w:pPr>
        <w:spacing w:before="120" w:after="120"/>
        <w:rPr>
          <w:rFonts w:ascii="Calibri" w:hAnsi="Calibri"/>
          <w:sz w:val="22"/>
          <w:szCs w:val="22"/>
          <w:u w:val="single"/>
        </w:rPr>
      </w:pPr>
    </w:p>
    <w:p w14:paraId="09A70759" w14:textId="77777777" w:rsidR="00C65C2D" w:rsidRPr="00C65C2D" w:rsidRDefault="00C65C2D" w:rsidP="00C65C2D">
      <w:pPr>
        <w:rPr>
          <w:sz w:val="22"/>
          <w:szCs w:val="22"/>
        </w:rPr>
      </w:pPr>
      <w:r w:rsidRPr="00C65C2D">
        <w:rPr>
          <w:b/>
          <w:sz w:val="22"/>
          <w:szCs w:val="22"/>
        </w:rPr>
        <w:t>Art. 56.</w:t>
      </w:r>
      <w:r w:rsidRPr="00C65C2D">
        <w:rPr>
          <w:sz w:val="22"/>
          <w:szCs w:val="22"/>
        </w:rPr>
        <w:t xml:space="preserve"> </w:t>
      </w:r>
    </w:p>
    <w:p w14:paraId="67D1A105" w14:textId="77777777" w:rsidR="00C65C2D" w:rsidRPr="00C65C2D" w:rsidRDefault="00C65C2D" w:rsidP="00C65C2D">
      <w:pPr>
        <w:pStyle w:val="Akapitzlist"/>
        <w:numPr>
          <w:ilvl w:val="1"/>
          <w:numId w:val="25"/>
        </w:numPr>
        <w:ind w:left="350"/>
        <w:rPr>
          <w:sz w:val="22"/>
          <w:szCs w:val="22"/>
        </w:rPr>
      </w:pPr>
      <w:r w:rsidRPr="00C65C2D">
        <w:rPr>
          <w:sz w:val="22"/>
          <w:szCs w:val="22"/>
        </w:rPr>
        <w:t>Kierownik zamawiającego,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po ich stronie występuje konflikt interesów.</w:t>
      </w:r>
    </w:p>
    <w:p w14:paraId="701B25CA" w14:textId="77777777" w:rsidR="00C65C2D" w:rsidRPr="00C65C2D" w:rsidRDefault="00C65C2D" w:rsidP="00C65C2D">
      <w:pPr>
        <w:pStyle w:val="Akapitzlist"/>
        <w:numPr>
          <w:ilvl w:val="1"/>
          <w:numId w:val="25"/>
        </w:numPr>
        <w:ind w:left="350"/>
        <w:rPr>
          <w:sz w:val="22"/>
          <w:szCs w:val="22"/>
        </w:rPr>
      </w:pPr>
      <w:r w:rsidRPr="00C65C2D">
        <w:rPr>
          <w:sz w:val="22"/>
          <w:szCs w:val="22"/>
        </w:rPr>
        <w:t xml:space="preserve">Konflikt interesów występuje wówczas, gdy osoby wymienione w ust. 1: </w:t>
      </w:r>
    </w:p>
    <w:p w14:paraId="5C85A294" w14:textId="77777777" w:rsidR="00C65C2D" w:rsidRPr="00C65C2D" w:rsidRDefault="00C65C2D" w:rsidP="00C65C2D">
      <w:pPr>
        <w:pStyle w:val="Akapitzlist"/>
        <w:numPr>
          <w:ilvl w:val="0"/>
          <w:numId w:val="26"/>
        </w:numPr>
        <w:ind w:left="709"/>
        <w:rPr>
          <w:sz w:val="22"/>
          <w:szCs w:val="22"/>
        </w:rPr>
      </w:pPr>
      <w:r w:rsidRPr="00C65C2D">
        <w:rPr>
          <w:sz w:val="22"/>
          <w:szCs w:val="22"/>
        </w:rPr>
        <w:t xml:space="preserve">ubiegają się o udzielenie tego zamówienia; </w:t>
      </w:r>
    </w:p>
    <w:p w14:paraId="0DBAECB3" w14:textId="77777777" w:rsidR="00C65C2D" w:rsidRPr="00C65C2D" w:rsidRDefault="00C65C2D" w:rsidP="00C65C2D">
      <w:pPr>
        <w:pStyle w:val="Akapitzlist"/>
        <w:numPr>
          <w:ilvl w:val="0"/>
          <w:numId w:val="26"/>
        </w:numPr>
        <w:ind w:left="709"/>
        <w:rPr>
          <w:sz w:val="22"/>
          <w:szCs w:val="22"/>
        </w:rPr>
      </w:pPr>
      <w:r w:rsidRPr="00C65C2D">
        <w:rPr>
          <w:sz w:val="22"/>
          <w:szCs w:val="22"/>
        </w:rPr>
        <w:t xml:space="preserve">pozostają w związku małżeńskim, w stosunku pokrewieństwa lub powinowactwa w linii prostej, pokrewieństwa lub powinowactwa w linii bocznej do drugiego stopnia, lub są związane z tytułu przysposobienia, opieki lub kurateli albo pozostają we wspólnym pożyciu z wykonawcą, jego zastępcą prawnym lub członkami organów zarządzających lub organów nadzorczych wykonawców ubiegających się o udzielenie zamówienia; </w:t>
      </w:r>
    </w:p>
    <w:p w14:paraId="571735D7" w14:textId="77777777" w:rsidR="00C65C2D" w:rsidRPr="00C65C2D" w:rsidRDefault="00C65C2D" w:rsidP="00C65C2D">
      <w:pPr>
        <w:pStyle w:val="Akapitzlist"/>
        <w:numPr>
          <w:ilvl w:val="0"/>
          <w:numId w:val="26"/>
        </w:numPr>
        <w:ind w:left="709"/>
        <w:rPr>
          <w:sz w:val="22"/>
          <w:szCs w:val="22"/>
        </w:rPr>
      </w:pPr>
      <w:r w:rsidRPr="00C65C2D">
        <w:rPr>
          <w:sz w:val="22"/>
          <w:szCs w:val="22"/>
        </w:rPr>
        <w:t xml:space="preserve">w okresie 3 lat przed wszczęciem postępowania o udzielenie zamówienia pozostawały w stosunku pracy lub zlecenia z wykonawcą, otrzymywały od wykonawcy wynagrodzenie z innego tytułu lub były członkami organów zarządzających lub organów nadzorczych wykonawców ubiegających się o udzielenie zamówienia; </w:t>
      </w:r>
    </w:p>
    <w:p w14:paraId="30795664" w14:textId="77777777" w:rsidR="00C65C2D" w:rsidRPr="00C65C2D" w:rsidRDefault="00C65C2D" w:rsidP="00C65C2D">
      <w:pPr>
        <w:pStyle w:val="Akapitzlist"/>
        <w:numPr>
          <w:ilvl w:val="0"/>
          <w:numId w:val="26"/>
        </w:numPr>
        <w:ind w:left="709"/>
        <w:rPr>
          <w:sz w:val="22"/>
          <w:szCs w:val="22"/>
        </w:rPr>
      </w:pPr>
      <w:r w:rsidRPr="00C65C2D">
        <w:rPr>
          <w:sz w:val="22"/>
          <w:szCs w:val="22"/>
        </w:rPr>
        <w:t xml:space="preserve">pozostają z wykonawcą w takim stosunku prawnym lub faktycznym, że istnieje uzasadniona wątpliwość co do ich bezstronności lub niezależności w związku z postępowaniem o udzielenie zamówienia z uwagi na posiadanie bezpośredniego lub pośredniego interesu finansowego, ekonomicznego lub osobistego w określonym rozstrzygnięciu tego postępowania. </w:t>
      </w:r>
    </w:p>
    <w:p w14:paraId="39F419A3" w14:textId="77777777" w:rsidR="00C65C2D" w:rsidRPr="00C65C2D" w:rsidRDefault="00C65C2D" w:rsidP="00C65C2D">
      <w:pPr>
        <w:pStyle w:val="Akapitzlist"/>
        <w:numPr>
          <w:ilvl w:val="1"/>
          <w:numId w:val="25"/>
        </w:numPr>
        <w:ind w:left="350"/>
        <w:rPr>
          <w:sz w:val="22"/>
          <w:szCs w:val="22"/>
        </w:rPr>
      </w:pPr>
      <w:r w:rsidRPr="00C65C2D">
        <w:rPr>
          <w:sz w:val="22"/>
          <w:szCs w:val="22"/>
        </w:rPr>
        <w:t xml:space="preserve">Kierownik zamawiającego,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zostały prawomocnie skazane za przestępstwo popełnione w związku z postępowaniem o udzielenie zamówienia, o którym mowa w art. 228–230a, art. 270, art. 276, art. 286, art. 287, art. 296, art. 296a, art. 297, art. 303 lub art. 305 ustawy z dnia 6 czerwca 1997 r. – Kodeks karny (Dz. U. z 2020 r. poz. 1444 i 1517), zwanej dalej „Kodeksem karnym”, o ile nie nastąpiło zatarcie skazania. </w:t>
      </w:r>
    </w:p>
    <w:p w14:paraId="64885DDA" w14:textId="77777777" w:rsidR="00C65C2D" w:rsidRPr="00C65C2D" w:rsidRDefault="00C65C2D" w:rsidP="00C65C2D">
      <w:pPr>
        <w:pStyle w:val="Akapitzlist"/>
        <w:numPr>
          <w:ilvl w:val="1"/>
          <w:numId w:val="25"/>
        </w:numPr>
        <w:ind w:left="350"/>
        <w:rPr>
          <w:sz w:val="22"/>
          <w:szCs w:val="22"/>
        </w:rPr>
      </w:pPr>
      <w:r w:rsidRPr="00C65C2D">
        <w:rPr>
          <w:sz w:val="22"/>
          <w:szCs w:val="22"/>
        </w:rPr>
        <w:t xml:space="preserve">Osoby, o których mowa w ust. 1 i 3, składają, pod rygorem odpowiedzialności karnej za złożenie fałszywego oświadczenia, oświadczenie w formie pisemnej o istnieniu albo braku istnienia okoliczności, o których mowa odpowiednio w ust. 2 lub 3. Przed odebraniem oświadczenia, kierownik zamawiającego lub osoba, której powierzył czynności w postępowaniu, uprzedza osoby składające oświadczenie o odpowiedzialności karnej za złożenie fałszywego oświadczenia. </w:t>
      </w:r>
    </w:p>
    <w:p w14:paraId="5E8553A7" w14:textId="77777777" w:rsidR="00C65C2D" w:rsidRPr="00C65C2D" w:rsidRDefault="00C65C2D" w:rsidP="00C65C2D">
      <w:pPr>
        <w:pStyle w:val="Akapitzlist"/>
        <w:numPr>
          <w:ilvl w:val="1"/>
          <w:numId w:val="25"/>
        </w:numPr>
        <w:ind w:left="350"/>
        <w:rPr>
          <w:sz w:val="22"/>
          <w:szCs w:val="22"/>
        </w:rPr>
      </w:pPr>
      <w:r w:rsidRPr="00C65C2D">
        <w:rPr>
          <w:sz w:val="22"/>
          <w:szCs w:val="22"/>
        </w:rPr>
        <w:t xml:space="preserve">Oświadczenie o istnieniu okoliczności, o których mowa w ust. 2, składa się niezwłocznie po powzięciu wiadomości o ich istnieniu, a oświadczenie o braku istnienia tych okoliczności nie później niż przed zakończeniem postępowania o udzielenie zamówienia. </w:t>
      </w:r>
    </w:p>
    <w:p w14:paraId="3BE7173E" w14:textId="77777777" w:rsidR="00C65C2D" w:rsidRPr="00C65C2D" w:rsidRDefault="00C65C2D" w:rsidP="00C65C2D">
      <w:pPr>
        <w:pStyle w:val="Akapitzlist"/>
        <w:numPr>
          <w:ilvl w:val="1"/>
          <w:numId w:val="25"/>
        </w:numPr>
        <w:ind w:left="350"/>
        <w:rPr>
          <w:sz w:val="22"/>
          <w:szCs w:val="22"/>
        </w:rPr>
      </w:pPr>
      <w:r w:rsidRPr="00C65C2D">
        <w:rPr>
          <w:sz w:val="22"/>
          <w:szCs w:val="22"/>
        </w:rPr>
        <w:t xml:space="preserve">Oświadczenie o braku lub istnieniu okoliczności, o których mowa w ust. 3, składa się przed rozpoczęciem wykonywania czynności związanych z przeprowadzeniem postępowania o udzielenie zamówienia. </w:t>
      </w:r>
    </w:p>
    <w:p w14:paraId="2B737CBE" w14:textId="77777777" w:rsidR="00C65C2D" w:rsidRPr="00C65C2D" w:rsidRDefault="00C65C2D" w:rsidP="00C65C2D">
      <w:pPr>
        <w:pStyle w:val="Akapitzlist"/>
        <w:numPr>
          <w:ilvl w:val="1"/>
          <w:numId w:val="25"/>
        </w:numPr>
        <w:ind w:left="350"/>
        <w:rPr>
          <w:sz w:val="22"/>
          <w:szCs w:val="22"/>
        </w:rPr>
      </w:pPr>
      <w:r w:rsidRPr="00C65C2D">
        <w:rPr>
          <w:sz w:val="22"/>
          <w:szCs w:val="22"/>
        </w:rPr>
        <w:t>Czynności w postępowaniu o udzielenie zamówienia podjęte przez osobę podlegającą wyłączeniu powtarza się, z wyjątkiem otwarcia ofert oraz innych czynności faktycznych niewpływających na wynik postępowania.</w:t>
      </w:r>
    </w:p>
    <w:p w14:paraId="088548FD" w14:textId="77777777" w:rsidR="00C65C2D" w:rsidRPr="00031B20" w:rsidRDefault="00C65C2D" w:rsidP="00C65C2D">
      <w:pPr>
        <w:spacing w:before="120" w:after="120"/>
        <w:rPr>
          <w:rFonts w:eastAsia="Times New Roman" w:cs="Times New Roman"/>
          <w:sz w:val="22"/>
          <w:szCs w:val="22"/>
          <w:lang w:eastAsia="pl-PL"/>
        </w:rPr>
      </w:pPr>
    </w:p>
    <w:p w14:paraId="65A953A1" w14:textId="77777777" w:rsidR="006F561F" w:rsidRDefault="006F561F" w:rsidP="00F85190">
      <w:pPr>
        <w:spacing w:before="120" w:after="120"/>
        <w:jc w:val="both"/>
        <w:rPr>
          <w:rFonts w:eastAsia="Times New Roman" w:cs="Times New Roman"/>
          <w:sz w:val="22"/>
          <w:szCs w:val="22"/>
          <w:u w:val="single"/>
          <w:lang w:eastAsia="pl-PL"/>
        </w:rPr>
      </w:pPr>
    </w:p>
    <w:p w14:paraId="63924904" w14:textId="71445622" w:rsidR="00E644F1" w:rsidRDefault="00E47DAF" w:rsidP="00F85190">
      <w:pPr>
        <w:spacing w:before="120" w:after="120"/>
        <w:jc w:val="both"/>
        <w:rPr>
          <w:rFonts w:eastAsia="Times New Roman" w:cs="Times New Roman"/>
          <w:sz w:val="22"/>
          <w:szCs w:val="22"/>
          <w:u w:val="single"/>
          <w:lang w:eastAsia="pl-PL"/>
        </w:rPr>
      </w:pPr>
      <w:r w:rsidRPr="003D1E6A">
        <w:rPr>
          <w:rFonts w:eastAsia="Times New Roman" w:cs="Times New Roman"/>
          <w:sz w:val="22"/>
          <w:szCs w:val="22"/>
          <w:u w:val="single"/>
          <w:lang w:eastAsia="pl-PL"/>
        </w:rPr>
        <w:t xml:space="preserve">Ustawa z dnia 14 czerwca 1960 r. </w:t>
      </w:r>
      <w:r w:rsidR="00B44CEE" w:rsidRPr="003D1E6A">
        <w:rPr>
          <w:rFonts w:eastAsia="Times New Roman" w:cs="Times New Roman"/>
          <w:sz w:val="22"/>
          <w:szCs w:val="22"/>
          <w:u w:val="single"/>
          <w:lang w:eastAsia="pl-PL"/>
        </w:rPr>
        <w:t>Kodeks postępowania administracyjnego</w:t>
      </w:r>
      <w:r w:rsidR="00E644F1" w:rsidRPr="003D1E6A">
        <w:rPr>
          <w:rFonts w:eastAsia="Times New Roman" w:cs="Times New Roman"/>
          <w:sz w:val="22"/>
          <w:szCs w:val="22"/>
          <w:u w:val="single"/>
          <w:lang w:eastAsia="pl-PL"/>
        </w:rPr>
        <w:t xml:space="preserve"> </w:t>
      </w:r>
    </w:p>
    <w:p w14:paraId="2E0297A0" w14:textId="77777777" w:rsidR="003D1E6A" w:rsidRPr="003D1E6A" w:rsidRDefault="003D1E6A" w:rsidP="00F85190">
      <w:pPr>
        <w:spacing w:before="120" w:after="120"/>
        <w:jc w:val="both"/>
        <w:rPr>
          <w:rFonts w:eastAsia="Times New Roman" w:cs="Times New Roman"/>
          <w:sz w:val="22"/>
          <w:szCs w:val="22"/>
          <w:u w:val="single"/>
          <w:lang w:eastAsia="pl-PL"/>
        </w:rPr>
      </w:pPr>
    </w:p>
    <w:p w14:paraId="788FE916" w14:textId="536BA47E" w:rsidR="00B44CEE" w:rsidRPr="003D1E6A" w:rsidRDefault="00E644F1" w:rsidP="00F85190">
      <w:pPr>
        <w:spacing w:before="120" w:after="120"/>
        <w:jc w:val="both"/>
        <w:rPr>
          <w:rFonts w:eastAsia="Times New Roman" w:cs="Times New Roman"/>
          <w:sz w:val="22"/>
          <w:szCs w:val="22"/>
          <w:u w:val="single"/>
          <w:lang w:eastAsia="pl-PL"/>
        </w:rPr>
      </w:pPr>
      <w:r w:rsidRPr="003D1E6A">
        <w:rPr>
          <w:rFonts w:eastAsia="Times New Roman" w:cs="Times New Roman"/>
          <w:sz w:val="22"/>
          <w:szCs w:val="22"/>
          <w:u w:val="single"/>
          <w:lang w:eastAsia="pl-PL"/>
        </w:rPr>
        <w:t>(z zasad ogólnych)</w:t>
      </w:r>
    </w:p>
    <w:p w14:paraId="66FBB7F2"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 xml:space="preserve">Art. 6. </w:t>
      </w:r>
      <w:r w:rsidRPr="00F85190">
        <w:rPr>
          <w:rFonts w:eastAsia="Times New Roman" w:cs="Times New Roman"/>
          <w:sz w:val="22"/>
          <w:szCs w:val="22"/>
          <w:lang w:eastAsia="pl-PL"/>
        </w:rPr>
        <w:t xml:space="preserve">Organy administracji publicznej działają </w:t>
      </w:r>
      <w:r w:rsidRPr="00F85190">
        <w:rPr>
          <w:rFonts w:eastAsia="Times New Roman" w:cs="Times New Roman"/>
          <w:sz w:val="22"/>
          <w:szCs w:val="22"/>
          <w:u w:val="single"/>
          <w:lang w:eastAsia="pl-PL"/>
        </w:rPr>
        <w:t>na podstawie przepisów prawa</w:t>
      </w:r>
      <w:r w:rsidRPr="00F85190">
        <w:rPr>
          <w:rFonts w:eastAsia="Times New Roman" w:cs="Times New Roman"/>
          <w:sz w:val="22"/>
          <w:szCs w:val="22"/>
          <w:lang w:eastAsia="pl-PL"/>
        </w:rPr>
        <w:t>.</w:t>
      </w:r>
    </w:p>
    <w:p w14:paraId="61CCA7BD"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7.</w:t>
      </w:r>
      <w:r w:rsidRPr="00F85190">
        <w:rPr>
          <w:rFonts w:eastAsia="Times New Roman" w:cs="Times New Roman"/>
          <w:sz w:val="22"/>
          <w:szCs w:val="22"/>
          <w:lang w:eastAsia="pl-PL"/>
        </w:rPr>
        <w:t xml:space="preserve"> W toku postępowania organy administracji publicznej </w:t>
      </w:r>
      <w:r w:rsidRPr="00F85190">
        <w:rPr>
          <w:rFonts w:eastAsia="Times New Roman" w:cs="Times New Roman"/>
          <w:sz w:val="22"/>
          <w:szCs w:val="22"/>
          <w:u w:val="single"/>
          <w:lang w:eastAsia="pl-PL"/>
        </w:rPr>
        <w:t>stoją na straży praworządności</w:t>
      </w:r>
      <w:r w:rsidRPr="00F85190">
        <w:rPr>
          <w:rFonts w:eastAsia="Times New Roman" w:cs="Times New Roman"/>
          <w:sz w:val="22"/>
          <w:szCs w:val="22"/>
          <w:lang w:eastAsia="pl-PL"/>
        </w:rPr>
        <w:t>, z urzędu lub na wniosek stron podejmują wszelkie czynności niezbędne do dokładnego wyjaśnienia stanu faktycznego oraz do załatwienia sprawy, mając na względzie interes społeczny i słuszny interes obywateli.</w:t>
      </w:r>
    </w:p>
    <w:p w14:paraId="034BDBED"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7a.</w:t>
      </w:r>
      <w:r w:rsidRPr="00F85190">
        <w:rPr>
          <w:rFonts w:eastAsia="Times New Roman" w:cs="Times New Roman"/>
          <w:sz w:val="22"/>
          <w:szCs w:val="22"/>
          <w:lang w:eastAsia="pl-PL"/>
        </w:rPr>
        <w:t xml:space="preserve"> § 1. Jeżeli przedmiotem postępowania administracyjnego jest nałożenie na stronę obowiązku bądź ograniczenie lub odebranie stronie uprawnienia, a w sprawie pozostają wątpliwości co do treści normy prawnej, </w:t>
      </w:r>
      <w:r w:rsidRPr="00F85190">
        <w:rPr>
          <w:rFonts w:eastAsia="Times New Roman" w:cs="Times New Roman"/>
          <w:sz w:val="22"/>
          <w:szCs w:val="22"/>
          <w:u w:val="single"/>
          <w:lang w:eastAsia="pl-PL"/>
        </w:rPr>
        <w:t>wątpliwości te są rozstrzygane na korzyść strony</w:t>
      </w:r>
      <w:r w:rsidRPr="00F85190">
        <w:rPr>
          <w:rFonts w:eastAsia="Times New Roman" w:cs="Times New Roman"/>
          <w:sz w:val="22"/>
          <w:szCs w:val="22"/>
          <w:lang w:eastAsia="pl-PL"/>
        </w:rPr>
        <w:t>, chyba że sprzeciwiają się temu sporne interesy stron albo interesy osób trzecich, na które wynik postępowania ma bezpośredni wpływ.</w:t>
      </w:r>
    </w:p>
    <w:p w14:paraId="1040B38B"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2. Przepisu § 1 nie stosuje się:</w:t>
      </w:r>
    </w:p>
    <w:p w14:paraId="0F77D945"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1) jeżeli wymaga tego ważny interes publiczny, w tym istotne interesy państwa, a w szczególności jego bezpieczeństwa, obronności lub porządku publicznego;</w:t>
      </w:r>
    </w:p>
    <w:p w14:paraId="03D6DE6C"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w sprawach osobowych funkcjonariuszy oraz żołnierzy zawodowych.</w:t>
      </w:r>
    </w:p>
    <w:p w14:paraId="651F8B1B"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7b.</w:t>
      </w:r>
      <w:r w:rsidRPr="00F85190">
        <w:rPr>
          <w:rFonts w:eastAsia="Times New Roman" w:cs="Times New Roman"/>
          <w:sz w:val="22"/>
          <w:szCs w:val="22"/>
          <w:lang w:eastAsia="pl-PL"/>
        </w:rPr>
        <w:t xml:space="preserve"> W toku postępowania </w:t>
      </w:r>
      <w:r w:rsidRPr="00F85190">
        <w:rPr>
          <w:rFonts w:eastAsia="Times New Roman" w:cs="Times New Roman"/>
          <w:sz w:val="22"/>
          <w:szCs w:val="22"/>
          <w:u w:val="single"/>
          <w:lang w:eastAsia="pl-PL"/>
        </w:rPr>
        <w:t>organy administracji publicznej współdziałają ze sobą</w:t>
      </w:r>
      <w:r w:rsidRPr="00F85190">
        <w:rPr>
          <w:rFonts w:eastAsia="Times New Roman" w:cs="Times New Roman"/>
          <w:sz w:val="22"/>
          <w:szCs w:val="22"/>
          <w:lang w:eastAsia="pl-PL"/>
        </w:rPr>
        <w:t xml:space="preserve">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w:t>
      </w:r>
    </w:p>
    <w:p w14:paraId="06287BA8"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8.</w:t>
      </w:r>
      <w:r w:rsidRPr="00F85190">
        <w:rPr>
          <w:rFonts w:eastAsia="Times New Roman" w:cs="Times New Roman"/>
          <w:sz w:val="22"/>
          <w:szCs w:val="22"/>
          <w:lang w:eastAsia="pl-PL"/>
        </w:rPr>
        <w:t xml:space="preserve"> § 1. Organy administracji publicznej </w:t>
      </w:r>
      <w:r w:rsidRPr="00F85190">
        <w:rPr>
          <w:rFonts w:eastAsia="Times New Roman" w:cs="Times New Roman"/>
          <w:sz w:val="22"/>
          <w:szCs w:val="22"/>
          <w:u w:val="single"/>
          <w:lang w:eastAsia="pl-PL"/>
        </w:rPr>
        <w:t>prowadzą postępowanie w sposób budzący zaufanie jego uczestników do władzy publicznej</w:t>
      </w:r>
      <w:r w:rsidRPr="00F85190">
        <w:rPr>
          <w:rFonts w:eastAsia="Times New Roman" w:cs="Times New Roman"/>
          <w:sz w:val="22"/>
          <w:szCs w:val="22"/>
          <w:lang w:eastAsia="pl-PL"/>
        </w:rPr>
        <w:t>, kierując się zasadami proporcjonalności, bezstronności i równego traktowania.</w:t>
      </w:r>
    </w:p>
    <w:p w14:paraId="5A1C7E46"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 2. Organy administracji publicznej bez uzasadnionej przyczyny </w:t>
      </w:r>
      <w:r w:rsidRPr="00F85190">
        <w:rPr>
          <w:rFonts w:eastAsia="Times New Roman" w:cs="Times New Roman"/>
          <w:sz w:val="22"/>
          <w:szCs w:val="22"/>
          <w:u w:val="single"/>
          <w:lang w:eastAsia="pl-PL"/>
        </w:rPr>
        <w:t>nie odstępują od utrwalonej praktyki</w:t>
      </w:r>
      <w:r w:rsidRPr="00F85190">
        <w:rPr>
          <w:rFonts w:eastAsia="Times New Roman" w:cs="Times New Roman"/>
          <w:sz w:val="22"/>
          <w:szCs w:val="22"/>
          <w:lang w:eastAsia="pl-PL"/>
        </w:rPr>
        <w:t xml:space="preserve"> rozstrzygania spraw w takim samym stanie faktycznym i prawnym.</w:t>
      </w:r>
    </w:p>
    <w:p w14:paraId="12251DA5"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9.</w:t>
      </w:r>
      <w:r w:rsidRPr="00F85190">
        <w:rPr>
          <w:rFonts w:eastAsia="Times New Roman" w:cs="Times New Roman"/>
          <w:sz w:val="22"/>
          <w:szCs w:val="22"/>
          <w:lang w:eastAsia="pl-PL"/>
        </w:rPr>
        <w:t xml:space="preserve"> Organy administracji publicznej są obowiązane do </w:t>
      </w:r>
      <w:r w:rsidRPr="00F85190">
        <w:rPr>
          <w:rFonts w:eastAsia="Times New Roman" w:cs="Times New Roman"/>
          <w:sz w:val="22"/>
          <w:szCs w:val="22"/>
          <w:u w:val="single"/>
          <w:lang w:eastAsia="pl-PL"/>
        </w:rPr>
        <w:t>należytego i wyczerpującego informowania stron</w:t>
      </w:r>
      <w:r w:rsidRPr="00F85190">
        <w:rPr>
          <w:rFonts w:eastAsia="Times New Roman" w:cs="Times New Roman"/>
          <w:sz w:val="22"/>
          <w:szCs w:val="22"/>
          <w:lang w:eastAsia="pl-PL"/>
        </w:rPr>
        <w:t xml:space="preserve"> o okolicznościach faktycznych i prawnych, które mogą mieć wpływ na ustalenie ich praw i obowiązków będących przedmiotem postępowania administracyjnego. Organy czuwają nad tym, </w:t>
      </w:r>
      <w:r w:rsidRPr="00F85190">
        <w:rPr>
          <w:rFonts w:eastAsia="Times New Roman" w:cs="Times New Roman"/>
          <w:sz w:val="22"/>
          <w:szCs w:val="22"/>
          <w:u w:val="single"/>
          <w:lang w:eastAsia="pl-PL"/>
        </w:rPr>
        <w:t>aby strony i inne osoby uczestniczące w postępowaniu nie poniosły szkody z powodu nieznajomości prawa</w:t>
      </w:r>
      <w:r w:rsidRPr="00F85190">
        <w:rPr>
          <w:rFonts w:eastAsia="Times New Roman" w:cs="Times New Roman"/>
          <w:sz w:val="22"/>
          <w:szCs w:val="22"/>
          <w:lang w:eastAsia="pl-PL"/>
        </w:rPr>
        <w:t>, i w tym celu udzielają im niezbędnych wyjaśnień i wskazówek.</w:t>
      </w:r>
    </w:p>
    <w:p w14:paraId="34EF1118"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10.</w:t>
      </w:r>
      <w:r w:rsidRPr="00F85190">
        <w:rPr>
          <w:rFonts w:eastAsia="Times New Roman" w:cs="Times New Roman"/>
          <w:sz w:val="22"/>
          <w:szCs w:val="22"/>
          <w:lang w:eastAsia="pl-PL"/>
        </w:rPr>
        <w:t xml:space="preserve"> § 1. Organy administracji publicznej obowiązane są </w:t>
      </w:r>
      <w:r w:rsidRPr="00F85190">
        <w:rPr>
          <w:rFonts w:eastAsia="Times New Roman" w:cs="Times New Roman"/>
          <w:sz w:val="22"/>
          <w:szCs w:val="22"/>
          <w:u w:val="single"/>
          <w:lang w:eastAsia="pl-PL"/>
        </w:rPr>
        <w:t>zapewnić stronom czynny udział w każdym stadium postępowania</w:t>
      </w:r>
      <w:r w:rsidRPr="00F85190">
        <w:rPr>
          <w:rFonts w:eastAsia="Times New Roman" w:cs="Times New Roman"/>
          <w:sz w:val="22"/>
          <w:szCs w:val="22"/>
          <w:lang w:eastAsia="pl-PL"/>
        </w:rPr>
        <w:t>, a przed wydaniem decyzji umożliwić im wypowiedzenie się co do zebranych dowodów i materiałów oraz zgłoszonych żądań.</w:t>
      </w:r>
    </w:p>
    <w:p w14:paraId="526F8A81"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2. Organy administracji publicznej mogą odstąpić od zasady określonej w § 1 tylko w przypadkach, gdy załatwienie sprawy nie cierpi zwłoki ze względu na niebezpieczeństwo dla życia lub zdrowia ludzkiego albo ze względu na grożącą niepowetowaną szkodę materialną.</w:t>
      </w:r>
    </w:p>
    <w:p w14:paraId="1C2146F7"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3. Organ administracji publicznej obowiązany jest utrwalić w aktach sprawy, w drodze adnotacji, przyczyny odstąpienia od zasady określonej w § 1.</w:t>
      </w:r>
    </w:p>
    <w:p w14:paraId="43AC2BE0"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11.</w:t>
      </w:r>
      <w:r w:rsidRPr="00F85190">
        <w:rPr>
          <w:rFonts w:eastAsia="Times New Roman" w:cs="Times New Roman"/>
          <w:sz w:val="22"/>
          <w:szCs w:val="22"/>
          <w:lang w:eastAsia="pl-PL"/>
        </w:rPr>
        <w:t xml:space="preserve"> Organy administracji publicznej powinny </w:t>
      </w:r>
      <w:r w:rsidRPr="00F85190">
        <w:rPr>
          <w:rFonts w:eastAsia="Times New Roman" w:cs="Times New Roman"/>
          <w:sz w:val="22"/>
          <w:szCs w:val="22"/>
          <w:u w:val="single"/>
          <w:lang w:eastAsia="pl-PL"/>
        </w:rPr>
        <w:t>wyjaśniać stronom zasadność przesłanek</w:t>
      </w:r>
      <w:r w:rsidRPr="00F85190">
        <w:rPr>
          <w:rFonts w:eastAsia="Times New Roman" w:cs="Times New Roman"/>
          <w:sz w:val="22"/>
          <w:szCs w:val="22"/>
          <w:lang w:eastAsia="pl-PL"/>
        </w:rPr>
        <w:t>, którymi kierują się przy załatwieniu sprawy, aby w ten sposób w miarę możności doprowadzić do wykonania przez strony decyzji bez potrzeby stosowania środków przymusu.</w:t>
      </w:r>
    </w:p>
    <w:p w14:paraId="71D23FAE"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12.</w:t>
      </w:r>
      <w:r w:rsidRPr="00F85190">
        <w:rPr>
          <w:rFonts w:eastAsia="Times New Roman" w:cs="Times New Roman"/>
          <w:sz w:val="22"/>
          <w:szCs w:val="22"/>
          <w:lang w:eastAsia="pl-PL"/>
        </w:rPr>
        <w:t xml:space="preserve"> § 1. Organy administracji publicznej powinny </w:t>
      </w:r>
      <w:r w:rsidRPr="00F85190">
        <w:rPr>
          <w:rFonts w:eastAsia="Times New Roman" w:cs="Times New Roman"/>
          <w:sz w:val="22"/>
          <w:szCs w:val="22"/>
          <w:u w:val="single"/>
          <w:lang w:eastAsia="pl-PL"/>
        </w:rPr>
        <w:t>działać w sprawie wnikliwie i szybko</w:t>
      </w:r>
      <w:r w:rsidRPr="00F85190">
        <w:rPr>
          <w:rFonts w:eastAsia="Times New Roman" w:cs="Times New Roman"/>
          <w:sz w:val="22"/>
          <w:szCs w:val="22"/>
          <w:lang w:eastAsia="pl-PL"/>
        </w:rPr>
        <w:t>, posługując się możliwie najprostszymi środkami prowadzącymi do jej załatwienia.</w:t>
      </w:r>
    </w:p>
    <w:p w14:paraId="29E1E1CF"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 2. Sprawy, które nie wymagają zbierania dowodów, informacji lub wyjaśnień, powinny być załatwione </w:t>
      </w:r>
      <w:r w:rsidRPr="00F85190">
        <w:rPr>
          <w:rFonts w:eastAsia="Times New Roman" w:cs="Times New Roman"/>
          <w:sz w:val="22"/>
          <w:szCs w:val="22"/>
          <w:u w:val="single"/>
          <w:lang w:eastAsia="pl-PL"/>
        </w:rPr>
        <w:t>niezwłocznie</w:t>
      </w:r>
      <w:r w:rsidRPr="00F85190">
        <w:rPr>
          <w:rFonts w:eastAsia="Times New Roman" w:cs="Times New Roman"/>
          <w:sz w:val="22"/>
          <w:szCs w:val="22"/>
          <w:lang w:eastAsia="pl-PL"/>
        </w:rPr>
        <w:t>.</w:t>
      </w:r>
    </w:p>
    <w:p w14:paraId="59A095BE"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13.</w:t>
      </w:r>
      <w:r w:rsidRPr="00F85190">
        <w:rPr>
          <w:rFonts w:eastAsia="Times New Roman" w:cs="Times New Roman"/>
          <w:sz w:val="22"/>
          <w:szCs w:val="22"/>
          <w:lang w:eastAsia="pl-PL"/>
        </w:rPr>
        <w:t xml:space="preserve"> § 1. Organy administracji publicznej w sprawach, których charakter na to pozwala, dążą do polubownego rozstrzygania kwestii spornych oraz ustalania praw i obowiązków będących przedmiotem postępowania w należących do ich właściwości sprawach, w szczególności przez podejmowanie czynności:</w:t>
      </w:r>
    </w:p>
    <w:p w14:paraId="009D882C"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1) skłaniających strony do zawarcia ugody, w sprawach, w których uczestniczą strony o spornych interesach;</w:t>
      </w:r>
    </w:p>
    <w:p w14:paraId="367DB3E9" w14:textId="77777777" w:rsidR="00E644F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niezbędnych do przeprowadzenia mediacji.</w:t>
      </w:r>
    </w:p>
    <w:p w14:paraId="1699EEBA" w14:textId="4A147D9D" w:rsidR="00505D91" w:rsidRPr="00F85190" w:rsidRDefault="00E644F1"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 2. Organy administracji publicznej podejmują wszystkie uzasadnione na danym etapie postępowania czynności umożliwiające przeprowadzenie mediacji lub zawarcie ugody, a w szczególności udzielają wyjaśnień o możliwościach i korzyściach polubownego załatwienia sprawy. </w:t>
      </w:r>
    </w:p>
    <w:p w14:paraId="63B44272" w14:textId="6ED19AAF" w:rsidR="00BA771C" w:rsidRPr="00F85190" w:rsidRDefault="00BA771C" w:rsidP="00F85190">
      <w:pPr>
        <w:spacing w:before="120" w:after="120"/>
        <w:jc w:val="both"/>
        <w:rPr>
          <w:rFonts w:eastAsia="Times New Roman" w:cs="Times New Roman"/>
          <w:sz w:val="22"/>
          <w:szCs w:val="22"/>
          <w:lang w:eastAsia="pl-PL"/>
        </w:rPr>
      </w:pPr>
    </w:p>
    <w:p w14:paraId="7A282C00" w14:textId="0A8FBDBA" w:rsidR="00E07DA8" w:rsidRPr="00F85190" w:rsidRDefault="00374723" w:rsidP="00F85190">
      <w:pPr>
        <w:spacing w:before="120" w:after="120"/>
        <w:jc w:val="both"/>
        <w:rPr>
          <w:rFonts w:eastAsia="Times New Roman" w:cs="Times New Roman"/>
          <w:b/>
          <w:sz w:val="22"/>
          <w:szCs w:val="22"/>
          <w:lang w:eastAsia="pl-PL"/>
        </w:rPr>
      </w:pPr>
      <w:r w:rsidRPr="00F85190">
        <w:rPr>
          <w:rFonts w:eastAsia="Times New Roman" w:cs="Times New Roman"/>
          <w:b/>
          <w:sz w:val="22"/>
          <w:szCs w:val="22"/>
          <w:lang w:eastAsia="pl-PL"/>
        </w:rPr>
        <w:t>WYBRANE PRZEPISY REGULUJĄCE ZASADY ODPOWIEDZIALNOŚCI</w:t>
      </w:r>
    </w:p>
    <w:p w14:paraId="1D09DDB6" w14:textId="77777777" w:rsidR="003D1E6A" w:rsidRDefault="003D1E6A" w:rsidP="00F85190">
      <w:pPr>
        <w:spacing w:before="120" w:after="120"/>
        <w:jc w:val="both"/>
        <w:rPr>
          <w:rFonts w:eastAsia="Times New Roman" w:cs="Times New Roman"/>
          <w:b/>
          <w:sz w:val="22"/>
          <w:szCs w:val="22"/>
          <w:lang w:eastAsia="pl-PL"/>
        </w:rPr>
      </w:pPr>
    </w:p>
    <w:p w14:paraId="72D89610" w14:textId="1E8B6058" w:rsidR="00F46D78" w:rsidRDefault="00E47DAF" w:rsidP="00F85190">
      <w:pPr>
        <w:spacing w:before="120" w:after="120"/>
        <w:jc w:val="both"/>
        <w:rPr>
          <w:rFonts w:eastAsia="Times New Roman" w:cs="Times New Roman"/>
          <w:sz w:val="22"/>
          <w:szCs w:val="22"/>
          <w:u w:val="single"/>
          <w:lang w:eastAsia="pl-PL"/>
        </w:rPr>
      </w:pPr>
      <w:r w:rsidRPr="003D1E6A">
        <w:rPr>
          <w:rFonts w:eastAsia="Times New Roman" w:cs="Times New Roman"/>
          <w:sz w:val="22"/>
          <w:szCs w:val="22"/>
          <w:u w:val="single"/>
          <w:lang w:eastAsia="pl-PL"/>
        </w:rPr>
        <w:t xml:space="preserve">Ustawa z dnia 21 listopada 2008 r. </w:t>
      </w:r>
      <w:r w:rsidR="00026225" w:rsidRPr="003D1E6A">
        <w:rPr>
          <w:rFonts w:eastAsia="Times New Roman" w:cs="Times New Roman"/>
          <w:sz w:val="22"/>
          <w:szCs w:val="22"/>
          <w:u w:val="single"/>
          <w:lang w:eastAsia="pl-PL"/>
        </w:rPr>
        <w:t>o służbie cywilnej</w:t>
      </w:r>
    </w:p>
    <w:p w14:paraId="63FBBF8C" w14:textId="77777777" w:rsidR="003D1E6A" w:rsidRPr="003D1E6A" w:rsidRDefault="003D1E6A" w:rsidP="00F85190">
      <w:pPr>
        <w:spacing w:before="120" w:after="120"/>
        <w:jc w:val="both"/>
        <w:rPr>
          <w:rFonts w:eastAsia="Times New Roman" w:cs="Times New Roman"/>
          <w:sz w:val="22"/>
          <w:szCs w:val="22"/>
          <w:u w:val="single"/>
          <w:lang w:eastAsia="pl-PL"/>
        </w:rPr>
      </w:pPr>
    </w:p>
    <w:p w14:paraId="277E0B80" w14:textId="77777777" w:rsidR="00BD59FD" w:rsidRPr="00F85190" w:rsidRDefault="00BD59FD" w:rsidP="00F85190">
      <w:pPr>
        <w:spacing w:before="120" w:after="120"/>
        <w:jc w:val="both"/>
        <w:rPr>
          <w:rFonts w:eastAsia="Times New Roman" w:cs="Times New Roman"/>
          <w:sz w:val="22"/>
          <w:szCs w:val="22"/>
          <w:lang w:eastAsia="pl-PL"/>
        </w:rPr>
      </w:pPr>
      <w:r w:rsidRPr="00F85190">
        <w:rPr>
          <w:rFonts w:eastAsia="Times New Roman" w:cs="Times New Roman"/>
          <w:b/>
          <w:bCs/>
          <w:sz w:val="22"/>
          <w:szCs w:val="22"/>
          <w:lang w:eastAsia="pl-PL"/>
        </w:rPr>
        <w:t xml:space="preserve">Art. 68. </w:t>
      </w:r>
      <w:r w:rsidRPr="00F85190">
        <w:rPr>
          <w:rFonts w:eastAsia="Times New Roman" w:cs="Times New Roman"/>
          <w:sz w:val="22"/>
          <w:szCs w:val="22"/>
          <w:lang w:eastAsia="pl-PL"/>
        </w:rPr>
        <w:t xml:space="preserve">1. Stosunek pracy urzędnika służby cywilnej oraz pracownika służby cywilnej tymczasowo aresztowanego ulega </w:t>
      </w:r>
      <w:r w:rsidRPr="00F85190">
        <w:rPr>
          <w:rFonts w:eastAsia="Times New Roman" w:cs="Times New Roman"/>
          <w:sz w:val="22"/>
          <w:szCs w:val="22"/>
          <w:u w:val="single"/>
          <w:lang w:eastAsia="pl-PL"/>
        </w:rPr>
        <w:t>z mocy prawa zawieszeniu</w:t>
      </w:r>
      <w:r w:rsidRPr="00F85190">
        <w:rPr>
          <w:rFonts w:eastAsia="Times New Roman" w:cs="Times New Roman"/>
          <w:sz w:val="22"/>
          <w:szCs w:val="22"/>
          <w:lang w:eastAsia="pl-PL"/>
        </w:rPr>
        <w:t xml:space="preserve">. W okresie zawieszenia urzędnik służby cywilnej oraz pracownik służby cywilnej otrzymuje połowę wynagrodzenia przysługującego mu do dnia tymczasowego aresztowania. </w:t>
      </w:r>
    </w:p>
    <w:p w14:paraId="298C04DF" w14:textId="77777777" w:rsidR="00BD59FD" w:rsidRPr="00F85190" w:rsidRDefault="00BD59FD"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W przypadku umorzenia postępowania karnego albo wydania wyroku uniewinniającego urzędnikowi służby cywilnej oraz pracownikowi służby cywilnej należy wypłacić pozostałą część wynagrodzenia miesięcznego; nie dotyczy to warunkowego umorzenia postępowania karnego. </w:t>
      </w:r>
    </w:p>
    <w:p w14:paraId="4E8B693E" w14:textId="71F3F0E2" w:rsidR="00BD59FD" w:rsidRPr="00F85190" w:rsidRDefault="00BD59FD"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 Okres zawieszenia stosunku pracy wskutek tymczasowego aresztowania wlicza się do okresu zatrudnienia, od którego zależą uprawnienia pracownicze urzędnika służby cywilnej oraz pracownika służby cywilnej.</w:t>
      </w:r>
    </w:p>
    <w:p w14:paraId="6C18BE47" w14:textId="77777777" w:rsidR="00CB6F39" w:rsidRPr="00F85190" w:rsidRDefault="00CB6F39" w:rsidP="00F85190">
      <w:pPr>
        <w:spacing w:before="120" w:after="120"/>
        <w:jc w:val="both"/>
        <w:rPr>
          <w:rFonts w:eastAsia="Times New Roman" w:cs="Times New Roman"/>
          <w:sz w:val="22"/>
          <w:szCs w:val="22"/>
          <w:lang w:eastAsia="pl-PL"/>
        </w:rPr>
      </w:pPr>
      <w:r w:rsidRPr="00F85190">
        <w:rPr>
          <w:rFonts w:eastAsia="Times New Roman" w:cs="Times New Roman"/>
          <w:b/>
          <w:bCs/>
          <w:sz w:val="22"/>
          <w:szCs w:val="22"/>
          <w:lang w:eastAsia="pl-PL"/>
        </w:rPr>
        <w:t xml:space="preserve">Art. 69. </w:t>
      </w:r>
      <w:r w:rsidRPr="00F85190">
        <w:rPr>
          <w:rFonts w:eastAsia="Times New Roman" w:cs="Times New Roman"/>
          <w:sz w:val="22"/>
          <w:szCs w:val="22"/>
          <w:lang w:eastAsia="pl-PL"/>
        </w:rPr>
        <w:t xml:space="preserve">1. Dyrektor generalny urzędu </w:t>
      </w:r>
      <w:r w:rsidRPr="00F85190">
        <w:rPr>
          <w:rFonts w:eastAsia="Times New Roman" w:cs="Times New Roman"/>
          <w:sz w:val="22"/>
          <w:szCs w:val="22"/>
          <w:u w:val="single"/>
          <w:lang w:eastAsia="pl-PL"/>
        </w:rPr>
        <w:t xml:space="preserve">może zawiesić </w:t>
      </w:r>
      <w:r w:rsidRPr="00F85190">
        <w:rPr>
          <w:rFonts w:eastAsia="Times New Roman" w:cs="Times New Roman"/>
          <w:sz w:val="22"/>
          <w:szCs w:val="22"/>
          <w:lang w:eastAsia="pl-PL"/>
        </w:rPr>
        <w:t xml:space="preserve">urzędnika służby cywilnej oraz pracownika służby cywilnej w pełnieniu obowiązków, jeżeli zostało wszczęte przeciwko niemu postępowanie dyscyplinarne lub karne. </w:t>
      </w:r>
    </w:p>
    <w:p w14:paraId="0C488F79" w14:textId="77777777" w:rsidR="00CB6F39" w:rsidRPr="00F85190" w:rsidRDefault="00CB6F3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Okres zawieszenia, o którym mowa w ust. 1, trwa do czasu zakończenia postępowania dyscyplinarnego lub karnego, nie dłużej jednak niż trzy miesiące. </w:t>
      </w:r>
    </w:p>
    <w:p w14:paraId="56B4DB2A" w14:textId="77777777" w:rsidR="00CB6F39" w:rsidRPr="00F85190" w:rsidRDefault="00CB6F3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3. W okresie zawieszenia, o którym mowa w ust. 1, urzędnik służby cywilnej oraz pracownik służby cywilnej zachowuje prawo do wynagrodzenia oraz innych uprawnień i świadczeń przysługujących w służbie cywilnej. </w:t>
      </w:r>
    </w:p>
    <w:p w14:paraId="366D04FA" w14:textId="7348BBA9" w:rsidR="00BD59FD" w:rsidRPr="00F85190" w:rsidRDefault="00CB6F3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4. Okres zawieszenia wlicza się do okresu zatrudnienia, od którego zależą uprawnienia pracownicze urzędnika służby cywilnej oraz pracownika służby cywilnej.</w:t>
      </w:r>
    </w:p>
    <w:p w14:paraId="4C11603F" w14:textId="77777777" w:rsidR="00CB6F39" w:rsidRPr="00F85190" w:rsidRDefault="00CB6F39" w:rsidP="00F85190">
      <w:pPr>
        <w:spacing w:before="120" w:after="120"/>
        <w:jc w:val="both"/>
        <w:rPr>
          <w:rFonts w:eastAsia="Times New Roman" w:cs="Times New Roman"/>
          <w:sz w:val="22"/>
          <w:szCs w:val="22"/>
          <w:lang w:eastAsia="pl-PL"/>
        </w:rPr>
      </w:pPr>
      <w:r w:rsidRPr="00F85190">
        <w:rPr>
          <w:rFonts w:eastAsia="Times New Roman" w:cs="Times New Roman"/>
          <w:b/>
          <w:bCs/>
          <w:sz w:val="22"/>
          <w:szCs w:val="22"/>
          <w:lang w:eastAsia="pl-PL"/>
        </w:rPr>
        <w:t xml:space="preserve">Art. 70. </w:t>
      </w:r>
      <w:r w:rsidRPr="00F85190">
        <w:rPr>
          <w:rFonts w:eastAsia="Times New Roman" w:cs="Times New Roman"/>
          <w:sz w:val="22"/>
          <w:szCs w:val="22"/>
          <w:lang w:eastAsia="pl-PL"/>
        </w:rPr>
        <w:t xml:space="preserve">Stosunek pracy urzędnika służby cywilnej wygasa w razie: </w:t>
      </w:r>
    </w:p>
    <w:p w14:paraId="51A62482" w14:textId="77777777" w:rsidR="00CB6F39" w:rsidRPr="00F85190" w:rsidRDefault="00CB6F3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1) odmowy złożenia ślubowania; </w:t>
      </w:r>
    </w:p>
    <w:p w14:paraId="6DD35DF9" w14:textId="77777777" w:rsidR="00CB6F39" w:rsidRPr="00F85190" w:rsidRDefault="00CB6F3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utraty obywatelstwa państwa należącego do Unii Europejskiej lub innego państwa, którego obywatelom na podstawie umów międzynarodowych lub przepisów prawa wspólnotowego przysługuje prawo do podjęcia zatrudnienia na terytorium Rzeczypospolitej Polskiej; </w:t>
      </w:r>
    </w:p>
    <w:p w14:paraId="60C915FC" w14:textId="77777777" w:rsidR="00CB6F39" w:rsidRPr="00F85190" w:rsidRDefault="00CB6F3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3) </w:t>
      </w:r>
      <w:r w:rsidRPr="00F85190">
        <w:rPr>
          <w:rFonts w:eastAsia="Times New Roman" w:cs="Times New Roman"/>
          <w:sz w:val="22"/>
          <w:szCs w:val="22"/>
          <w:u w:val="single"/>
          <w:lang w:eastAsia="pl-PL"/>
        </w:rPr>
        <w:t>prawomocnego orzeczenia kary dyscyplinarnej wydalenia ze służby cywilnej</w:t>
      </w:r>
      <w:r w:rsidRPr="00F85190">
        <w:rPr>
          <w:rFonts w:eastAsia="Times New Roman" w:cs="Times New Roman"/>
          <w:sz w:val="22"/>
          <w:szCs w:val="22"/>
          <w:lang w:eastAsia="pl-PL"/>
        </w:rPr>
        <w:t xml:space="preserve">; </w:t>
      </w:r>
    </w:p>
    <w:p w14:paraId="1D5D608E" w14:textId="77777777" w:rsidR="00CB6F39" w:rsidRPr="00F85190" w:rsidRDefault="00CB6F3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4) </w:t>
      </w:r>
      <w:r w:rsidRPr="00F85190">
        <w:rPr>
          <w:rFonts w:eastAsia="Times New Roman" w:cs="Times New Roman"/>
          <w:sz w:val="22"/>
          <w:szCs w:val="22"/>
          <w:u w:val="single"/>
          <w:lang w:eastAsia="pl-PL"/>
        </w:rPr>
        <w:t>prawomocnego skazania za umyślne przestępstwo lub umyślne przestępstwo skarbowe</w:t>
      </w:r>
      <w:r w:rsidRPr="00F85190">
        <w:rPr>
          <w:rFonts w:eastAsia="Times New Roman" w:cs="Times New Roman"/>
          <w:sz w:val="22"/>
          <w:szCs w:val="22"/>
          <w:lang w:eastAsia="pl-PL"/>
        </w:rPr>
        <w:t xml:space="preserve">; </w:t>
      </w:r>
    </w:p>
    <w:p w14:paraId="224DF2AB" w14:textId="77777777" w:rsidR="00CB6F39" w:rsidRPr="00F85190" w:rsidRDefault="00CB6F3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5) prawomocnego orzeczenia utraty praw publicznych lub zakazu wykonywania zawodu urzędnika w służbie cywilnej; </w:t>
      </w:r>
    </w:p>
    <w:p w14:paraId="23633DC0" w14:textId="77777777" w:rsidR="00CB6F39" w:rsidRPr="00F85190" w:rsidRDefault="00CB6F3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6) upływu trzech miesięcy nieobecności w pracy z powodu tymczasowego aresztowania; </w:t>
      </w:r>
    </w:p>
    <w:p w14:paraId="2C32F28B" w14:textId="29903684" w:rsidR="00BD59FD" w:rsidRPr="00F85190" w:rsidRDefault="00CB6F3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7) odmowy wykonania decyzji w sprawie przeniesienia, o którym mowa w art. 62 i 63, lub niepodjęcia pracy w urzędzie, do którego urzędnik został przeniesiony w trybie art. 66.</w:t>
      </w:r>
    </w:p>
    <w:p w14:paraId="61F4819B" w14:textId="77777777"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b/>
          <w:bCs/>
          <w:sz w:val="22"/>
          <w:szCs w:val="22"/>
          <w:lang w:eastAsia="pl-PL"/>
        </w:rPr>
        <w:t xml:space="preserve">Art. 71. </w:t>
      </w:r>
      <w:r w:rsidRPr="00F85190">
        <w:rPr>
          <w:rFonts w:eastAsia="Times New Roman" w:cs="Times New Roman"/>
          <w:sz w:val="22"/>
          <w:szCs w:val="22"/>
          <w:lang w:eastAsia="pl-PL"/>
        </w:rPr>
        <w:t xml:space="preserve">1. Rozwiązanie stosunku pracy z urzędnikiem służby cywilnej następuje, z zachowaniem trzymiesięcznego okresu wypowiedzenia, w razie: </w:t>
      </w:r>
    </w:p>
    <w:p w14:paraId="1C882DF6" w14:textId="0D3F9A7D"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1) dwukrotnej, następującej po sobie, negatywnej oceny, o której mowa w art. 81 ust. 1;</w:t>
      </w:r>
    </w:p>
    <w:p w14:paraId="307CABF4" w14:textId="77777777"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stwierdzenia przez lekarza orzecznika Zakładu Ubezpieczeń Społecznych trwałej niezdolności do pracy uniemożliwiającej wykonywanie obowiązków urzędnika służby cywilnej; w celu zbadania stanu zdrowia urzędnika tego można skierować do Zakładu Ubezpieczeń Społecznych z urzędu lub na jego prośbę; </w:t>
      </w:r>
    </w:p>
    <w:p w14:paraId="39DD818A" w14:textId="77777777"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3) </w:t>
      </w:r>
      <w:r w:rsidRPr="00F85190">
        <w:rPr>
          <w:rFonts w:eastAsia="Times New Roman" w:cs="Times New Roman"/>
          <w:sz w:val="22"/>
          <w:szCs w:val="22"/>
          <w:u w:val="single"/>
          <w:lang w:eastAsia="pl-PL"/>
        </w:rPr>
        <w:t>utraty nieposzlakowanej opinii</w:t>
      </w:r>
      <w:r w:rsidRPr="00F85190">
        <w:rPr>
          <w:rFonts w:eastAsia="Times New Roman" w:cs="Times New Roman"/>
          <w:sz w:val="22"/>
          <w:szCs w:val="22"/>
          <w:lang w:eastAsia="pl-PL"/>
        </w:rPr>
        <w:t xml:space="preserve">; </w:t>
      </w:r>
    </w:p>
    <w:p w14:paraId="01BF5311" w14:textId="77777777"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4) likwidacji urzędu, jeżeli nie jest możliwe przeniesienie, o którym mowa w art. 66. </w:t>
      </w:r>
    </w:p>
    <w:p w14:paraId="23E2750A" w14:textId="77777777"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Rozwiązanie stosunku pracy z urzędnikiem służby cywilnej może nastąpić, z zachowaniem trzymiesięcznego okresu wypowiedzenia, w razie: </w:t>
      </w:r>
    </w:p>
    <w:p w14:paraId="41B0CD83" w14:textId="77777777"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1) (uchylony) </w:t>
      </w:r>
    </w:p>
    <w:p w14:paraId="36C8F302" w14:textId="77777777"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odmowy poddania się badaniu przez lekarza orzecznika Zakładu Ubezpieczeń Społecznych. </w:t>
      </w:r>
    </w:p>
    <w:p w14:paraId="561F5417" w14:textId="77777777"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3. Rozwiązanie stosunku pracy z urzędnikiem służby cywilnej bez wypowiedzenia może nastąpić w razie jego nieobecności w pracy z powodu choroby trwającej dłużej niż rok. </w:t>
      </w:r>
    </w:p>
    <w:p w14:paraId="0AE9D152" w14:textId="77777777"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4. W razie niezdolności do pracy z powodu choroby, o której mowa w ust. 3, urzędnik służby cywilnej zachowuje prawo do świadczeń pieniężnych przez okres przewidziany w przepisach o świadczeniach pieniężnych z ubezpieczenia społecznego w razie choroby i macierzyństwa. </w:t>
      </w:r>
    </w:p>
    <w:p w14:paraId="470FFDE5" w14:textId="77777777"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5. Rozwiązanie stosunku pracy z urzędnikiem służby cywilnej z przyczyn określonych w ust. 1–3 nie może naruszać przepisów dotyczących szczególnej ochrony pracowników w zakresie wypowiedzenia i rozwiązania stosunku pracy. </w:t>
      </w:r>
    </w:p>
    <w:p w14:paraId="4B8C227E" w14:textId="77777777"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6. Rozwiązanie stosunku pracy z urzędnikiem służby cywilnej może nastąpić także w drodze porozumienia stron lub za trzymiesięcznym wypowiedzeniem na skutek rezygnacji urzędnika służby cywilnej. </w:t>
      </w:r>
    </w:p>
    <w:p w14:paraId="5A140F9E" w14:textId="77777777"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7. Rozwiązanie stosunku pracy </w:t>
      </w:r>
      <w:r w:rsidRPr="00F85190">
        <w:rPr>
          <w:rFonts w:eastAsia="Times New Roman" w:cs="Times New Roman"/>
          <w:sz w:val="22"/>
          <w:szCs w:val="22"/>
          <w:u w:val="single"/>
          <w:lang w:eastAsia="pl-PL"/>
        </w:rPr>
        <w:t>z urzędnikiem służby cywilnej bez wypowiedzenia z winy urzędnika</w:t>
      </w:r>
      <w:r w:rsidRPr="00F85190">
        <w:rPr>
          <w:rFonts w:eastAsia="Times New Roman" w:cs="Times New Roman"/>
          <w:sz w:val="22"/>
          <w:szCs w:val="22"/>
          <w:lang w:eastAsia="pl-PL"/>
        </w:rPr>
        <w:t xml:space="preserve"> może nastąpić w razie: </w:t>
      </w:r>
    </w:p>
    <w:p w14:paraId="4EA8040D" w14:textId="77777777"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1) </w:t>
      </w:r>
      <w:r w:rsidRPr="00F85190">
        <w:rPr>
          <w:rFonts w:eastAsia="Times New Roman" w:cs="Times New Roman"/>
          <w:sz w:val="22"/>
          <w:szCs w:val="22"/>
          <w:u w:val="single"/>
          <w:lang w:eastAsia="pl-PL"/>
        </w:rPr>
        <w:t>ciężkiego naruszenia przez urzędnika podstawowych obowiązków członka korpusu służby cywilnej, jeżeli wina urzędnika jest oczywista</w:t>
      </w:r>
      <w:r w:rsidRPr="00F85190">
        <w:rPr>
          <w:rFonts w:eastAsia="Times New Roman" w:cs="Times New Roman"/>
          <w:sz w:val="22"/>
          <w:szCs w:val="22"/>
          <w:lang w:eastAsia="pl-PL"/>
        </w:rPr>
        <w:t xml:space="preserve">; </w:t>
      </w:r>
    </w:p>
    <w:p w14:paraId="5C166C46" w14:textId="5A8FAE1D" w:rsidR="00761DA3" w:rsidRPr="00F85190" w:rsidRDefault="00761DA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popełnienia przez urzędnika w czasie trwania stosunku pracy przestępstwa, które uniemożliwia dalsze zatrudnienie, jeżeli przestępstwo jest oczywiste lub zostało stwierdzone prawomocnym wyrokiem;</w:t>
      </w:r>
    </w:p>
    <w:p w14:paraId="0394F26C" w14:textId="77777777" w:rsidR="009C22C3" w:rsidRPr="00F85190" w:rsidRDefault="009C22C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3) zawinionej przez urzędnika utraty uprawnień koniecznych do wykonywania pracy na zajmowanym stanowisku, jeżeli nie jest możliwe wyznaczenie urzędnikowi stanowiska uwzględniającego jego przygotowanie zawodowe. </w:t>
      </w:r>
    </w:p>
    <w:p w14:paraId="55176EBE" w14:textId="0424D94D" w:rsidR="009C22C3" w:rsidRPr="00F85190" w:rsidRDefault="009C22C3"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8. Rozwiązanie stosunku pracy z urzędnikiem służby cywilnej bez wypowiedzenia z winy urzędnika nie może nastąpić po upływie miesiąca od dnia uzyskania wiadomości o okoliczności uzasadniającej rozwiązanie stosunku pracy.</w:t>
      </w:r>
    </w:p>
    <w:p w14:paraId="3731CC8B" w14:textId="77777777" w:rsidR="00761DA3" w:rsidRPr="00F85190" w:rsidRDefault="00761DA3" w:rsidP="00F85190">
      <w:pPr>
        <w:spacing w:before="120" w:after="120"/>
        <w:jc w:val="both"/>
        <w:rPr>
          <w:rFonts w:eastAsia="Times New Roman" w:cs="Times New Roman"/>
          <w:sz w:val="22"/>
          <w:szCs w:val="22"/>
          <w:lang w:eastAsia="pl-PL"/>
        </w:rPr>
      </w:pPr>
    </w:p>
    <w:p w14:paraId="6D29DFDB" w14:textId="555154E7" w:rsidR="001E677C" w:rsidRPr="00F85190" w:rsidRDefault="001E677C"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Rozdział 9</w:t>
      </w:r>
    </w:p>
    <w:p w14:paraId="36C38DCF" w14:textId="7A7DBE47" w:rsidR="001E677C" w:rsidRPr="00F85190" w:rsidRDefault="001E677C" w:rsidP="00F85190">
      <w:pPr>
        <w:spacing w:before="120" w:after="120"/>
        <w:jc w:val="both"/>
        <w:rPr>
          <w:rFonts w:eastAsia="Times New Roman" w:cs="Times New Roman"/>
          <w:b/>
          <w:sz w:val="22"/>
          <w:szCs w:val="22"/>
          <w:lang w:eastAsia="pl-PL"/>
        </w:rPr>
      </w:pPr>
      <w:r w:rsidRPr="00F85190">
        <w:rPr>
          <w:rFonts w:eastAsia="Times New Roman" w:cs="Times New Roman"/>
          <w:b/>
          <w:sz w:val="22"/>
          <w:szCs w:val="22"/>
          <w:lang w:eastAsia="pl-PL"/>
        </w:rPr>
        <w:t>Odpowiedzialność dyscyplinarna członka korpusu służby cywilnej</w:t>
      </w:r>
    </w:p>
    <w:p w14:paraId="187E6DBD" w14:textId="5E3873E9" w:rsidR="00BF1E8A" w:rsidRPr="00F85190" w:rsidRDefault="00BF1E8A"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113</w:t>
      </w:r>
      <w:r w:rsidRPr="00F85190">
        <w:rPr>
          <w:rFonts w:eastAsia="Times New Roman" w:cs="Times New Roman"/>
          <w:sz w:val="22"/>
          <w:szCs w:val="22"/>
          <w:lang w:eastAsia="pl-PL"/>
        </w:rPr>
        <w:t xml:space="preserve">. 1. </w:t>
      </w:r>
      <w:r w:rsidRPr="00F85190">
        <w:rPr>
          <w:rFonts w:eastAsia="Times New Roman" w:cs="Times New Roman"/>
          <w:sz w:val="22"/>
          <w:szCs w:val="22"/>
          <w:u w:val="single"/>
          <w:lang w:eastAsia="pl-PL"/>
        </w:rPr>
        <w:t>Członek korpusu służby cywilnej odpowiada dyscyplinarnie za naruszenie obowiązków członka korpusu służby cywilnej</w:t>
      </w:r>
      <w:r w:rsidRPr="00F85190">
        <w:rPr>
          <w:rFonts w:eastAsia="Times New Roman" w:cs="Times New Roman"/>
          <w:sz w:val="22"/>
          <w:szCs w:val="22"/>
          <w:lang w:eastAsia="pl-PL"/>
        </w:rPr>
        <w:t xml:space="preserve">. </w:t>
      </w:r>
    </w:p>
    <w:p w14:paraId="45449B3D" w14:textId="77777777" w:rsidR="00BF1E8A" w:rsidRPr="00F85190" w:rsidRDefault="00BF1E8A"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Postępowanie dyscyplinarne nie może być wszczęte po upływie trzech miesięcy od dnia powzięcia przez dyrektora generalnego urzędu wiadomości o naruszeniu obowiązków członka korpusu służby cywilnej ani po upływie dwóch lat od popełnienia tego czynu. </w:t>
      </w:r>
    </w:p>
    <w:p w14:paraId="5F783F0B" w14:textId="74045A1C" w:rsidR="00026225" w:rsidRPr="00F85190" w:rsidRDefault="00BF1E8A"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 Jeżeli członek korpusu służby cywilnej z powodu nieobecności w pracy nie ma możliwości złożenia wyjaśnień, bieg trzymiesięcznego terminu nie rozpoczyna się, a rozpoczęty ulega zawieszeniu do dnia jego stawienia się do pracy.</w:t>
      </w:r>
    </w:p>
    <w:p w14:paraId="2766B987"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4. Jeżeli czyn członka korpusu służby cywilnej zawiera znamiona przestępstwa, przedawnienie następuje nie wcześniej niż przedawnienie przewidziane w przepisach Kodeksu karnego. </w:t>
      </w:r>
    </w:p>
    <w:p w14:paraId="2AE82D43"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5. Karalność przewinienia dyscyplinarnego ustaje, jeżeli od czasu jego popełnienia upłynęły 4 lata. </w:t>
      </w:r>
    </w:p>
    <w:p w14:paraId="281D262D"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114.</w:t>
      </w:r>
      <w:r w:rsidRPr="00F85190">
        <w:rPr>
          <w:rFonts w:eastAsia="Times New Roman" w:cs="Times New Roman"/>
          <w:sz w:val="22"/>
          <w:szCs w:val="22"/>
          <w:lang w:eastAsia="pl-PL"/>
        </w:rPr>
        <w:t xml:space="preserve"> 1. </w:t>
      </w:r>
      <w:r w:rsidRPr="00F85190">
        <w:rPr>
          <w:rFonts w:eastAsia="Times New Roman" w:cs="Times New Roman"/>
          <w:sz w:val="22"/>
          <w:szCs w:val="22"/>
          <w:u w:val="single"/>
          <w:lang w:eastAsia="pl-PL"/>
        </w:rPr>
        <w:t>Karami dyscyplinarnymi</w:t>
      </w:r>
      <w:r w:rsidRPr="00F85190">
        <w:rPr>
          <w:rFonts w:eastAsia="Times New Roman" w:cs="Times New Roman"/>
          <w:sz w:val="22"/>
          <w:szCs w:val="22"/>
          <w:lang w:eastAsia="pl-PL"/>
        </w:rPr>
        <w:t xml:space="preserve"> stosowanymi wobec urzędników służby cywilnej są: </w:t>
      </w:r>
    </w:p>
    <w:p w14:paraId="014E6717"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1) upomnienie; </w:t>
      </w:r>
    </w:p>
    <w:p w14:paraId="37D58F8F"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nagana; </w:t>
      </w:r>
    </w:p>
    <w:p w14:paraId="16F12F41"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3) pozbawienie możliwości awansowania przez okres dwóch lat na wyższy stopień służbowy; </w:t>
      </w:r>
    </w:p>
    <w:p w14:paraId="3DAE886F"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4) obniżenie wynagrodzenia zasadniczego, nie więcej niż o 25% – przez okres nie dłuższy niż sześć miesięcy; </w:t>
      </w:r>
    </w:p>
    <w:p w14:paraId="6BB4F086"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5) obniżenie stopnia służbowego służby cywilnej; </w:t>
      </w:r>
    </w:p>
    <w:p w14:paraId="177C3B98"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6) wydalenie ze służby cywilnej. </w:t>
      </w:r>
    </w:p>
    <w:p w14:paraId="1406F3E3"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Karami dyscyplinarnymi stosowanymi wobec osób zajmujących wyższe stanowiska w służbie cywilnej oraz pracowników służby cywilnej są: </w:t>
      </w:r>
    </w:p>
    <w:p w14:paraId="69C711BF"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1) upomnienie; </w:t>
      </w:r>
    </w:p>
    <w:p w14:paraId="1500B4C4"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nagana; </w:t>
      </w:r>
    </w:p>
    <w:p w14:paraId="572377A7"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3) obniżenie wynagrodzenia zasadniczego, nie więcej niż o 25% – przez okres nie dłuższy niż sześć miesięcy; </w:t>
      </w:r>
    </w:p>
    <w:p w14:paraId="06B22135"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4) wydalenie z pracy w urzędzie. </w:t>
      </w:r>
    </w:p>
    <w:p w14:paraId="7AB09211"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3. Prawomocne orzeczenie kary wymienionej w ust. 2 pkt 4 powoduje wygaśnięcie stosunku pracy. </w:t>
      </w:r>
    </w:p>
    <w:p w14:paraId="62E08FA2"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4. Prawomocne orzeczenie kar wymienionych w ust. 1 pkt 6 oraz ust. 2 pkt 4 powoduje zakaz ubiegania się o zatrudnienie w korpusie służby cywilnej przez okres pięciu lat. </w:t>
      </w:r>
    </w:p>
    <w:p w14:paraId="54E6AA04" w14:textId="5BF3249F" w:rsidR="00026225"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115.</w:t>
      </w:r>
      <w:r w:rsidRPr="00F85190">
        <w:rPr>
          <w:rFonts w:eastAsia="Times New Roman" w:cs="Times New Roman"/>
          <w:sz w:val="22"/>
          <w:szCs w:val="22"/>
          <w:lang w:eastAsia="pl-PL"/>
        </w:rPr>
        <w:t xml:space="preserve"> 1. </w:t>
      </w:r>
      <w:r w:rsidRPr="00F85190">
        <w:rPr>
          <w:rFonts w:eastAsia="Times New Roman" w:cs="Times New Roman"/>
          <w:sz w:val="22"/>
          <w:szCs w:val="22"/>
          <w:u w:val="single"/>
          <w:lang w:eastAsia="pl-PL"/>
        </w:rPr>
        <w:t>Za mniejszej wagi naruszenie obowiązków członka korpusu służby cywilnej dyrektor generalny urzędu może ukarać członka korpusu służby cywilnej upomnieniem na piśmie</w:t>
      </w:r>
      <w:r w:rsidRPr="00F85190">
        <w:rPr>
          <w:rFonts w:eastAsia="Times New Roman" w:cs="Times New Roman"/>
          <w:sz w:val="22"/>
          <w:szCs w:val="22"/>
          <w:lang w:eastAsia="pl-PL"/>
        </w:rPr>
        <w:t>. Ukaranie może być poprzedzone postępowaniem mającym na celu wyjaśnienie okoliczności sprawy.</w:t>
      </w:r>
    </w:p>
    <w:p w14:paraId="1725CB38"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Członek korpusu służby cywilnej może w ciągu siedmiu dni od wymierzenia mu kary upomnienia wnieść sprzeciw do dyrektora generalnego urzędu. </w:t>
      </w:r>
    </w:p>
    <w:p w14:paraId="1FF1EA4E"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3. W razie wniesienia sprzeciwu, o którym mowa w ust. 2, dyrektor generalny urzędu niezwłocznie przekazuje sprawę rzecznikowi dyscyplinarnemu. Przekazanie sprawy rzecznikowi wszczyna postępowanie wyjaśniające. </w:t>
      </w:r>
    </w:p>
    <w:p w14:paraId="1EB66657"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116.</w:t>
      </w:r>
      <w:r w:rsidRPr="00F85190">
        <w:rPr>
          <w:rFonts w:eastAsia="Times New Roman" w:cs="Times New Roman"/>
          <w:sz w:val="22"/>
          <w:szCs w:val="22"/>
          <w:lang w:eastAsia="pl-PL"/>
        </w:rPr>
        <w:t xml:space="preserve"> 1. Sprawy dyscyplinarne członków korpusu służby cywilnej rozpoznają </w:t>
      </w:r>
      <w:r w:rsidRPr="00F85190">
        <w:rPr>
          <w:rFonts w:eastAsia="Times New Roman" w:cs="Times New Roman"/>
          <w:sz w:val="22"/>
          <w:szCs w:val="22"/>
          <w:u w:val="single"/>
          <w:lang w:eastAsia="pl-PL"/>
        </w:rPr>
        <w:t>komisje dyscyplinarne</w:t>
      </w:r>
      <w:r w:rsidRPr="00F85190">
        <w:rPr>
          <w:rFonts w:eastAsia="Times New Roman" w:cs="Times New Roman"/>
          <w:sz w:val="22"/>
          <w:szCs w:val="22"/>
          <w:lang w:eastAsia="pl-PL"/>
        </w:rPr>
        <w:t xml:space="preserve">: </w:t>
      </w:r>
    </w:p>
    <w:p w14:paraId="5680CD54"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1) w I instancji – komisja dyscyplinarna; </w:t>
      </w:r>
    </w:p>
    <w:p w14:paraId="2651F26C"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w II instancji – Wyższa Komisja Dyscyplinarna Służby Cywilnej, zwana dalej „Wyższą Komisją Dyscyplinarną”. </w:t>
      </w:r>
    </w:p>
    <w:p w14:paraId="30CDEA15"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Sprawy dyscyplinarne osób zajmujących stanowiska dyrektorów generalnych urzędu rozpoznaje w I </w:t>
      </w:r>
      <w:proofErr w:type="spellStart"/>
      <w:r w:rsidRPr="00F85190">
        <w:rPr>
          <w:rFonts w:eastAsia="Times New Roman" w:cs="Times New Roman"/>
          <w:sz w:val="22"/>
          <w:szCs w:val="22"/>
          <w:lang w:eastAsia="pl-PL"/>
        </w:rPr>
        <w:t>i</w:t>
      </w:r>
      <w:proofErr w:type="spellEnd"/>
      <w:r w:rsidRPr="00F85190">
        <w:rPr>
          <w:rFonts w:eastAsia="Times New Roman" w:cs="Times New Roman"/>
          <w:sz w:val="22"/>
          <w:szCs w:val="22"/>
          <w:lang w:eastAsia="pl-PL"/>
        </w:rPr>
        <w:t xml:space="preserve"> II instancji Wyższa Komisja Dyscyplinarna. </w:t>
      </w:r>
    </w:p>
    <w:p w14:paraId="669A0117" w14:textId="77777777" w:rsidR="0098290B"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3. Sprawy dyscyplinarne osób zajmujących stanowiska wojewódzkich lekarzy weterynarii i ich zastępców rozpatruje w I instancji komisja dyscyplinarna działająca w urzędzie obsługującym Głównego Lekarza Weterynarii. </w:t>
      </w:r>
    </w:p>
    <w:p w14:paraId="37F25832" w14:textId="5357C5C3" w:rsidR="00026225" w:rsidRPr="00F85190" w:rsidRDefault="0098290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4. Sprawy dyscyplinarne osób zajmujących stanowiska powiatowych lekarzy weterynarii i ich zastępców rozpatruje w I instancji komisja dyscyplinarna działająca w urzędzie obsługującym właściwego wojewódzkiego lekarza weterynarii.</w:t>
      </w:r>
    </w:p>
    <w:p w14:paraId="73058164" w14:textId="77777777" w:rsidR="006E309F" w:rsidRPr="00F85190" w:rsidRDefault="006E309F" w:rsidP="00F85190">
      <w:pPr>
        <w:spacing w:before="120" w:after="120"/>
        <w:jc w:val="both"/>
        <w:rPr>
          <w:rFonts w:eastAsia="Times New Roman" w:cs="Times New Roman"/>
          <w:sz w:val="22"/>
          <w:szCs w:val="22"/>
          <w:lang w:eastAsia="pl-PL"/>
        </w:rPr>
      </w:pPr>
      <w:r w:rsidRPr="00F85190">
        <w:rPr>
          <w:rFonts w:eastAsia="Times New Roman" w:cs="Times New Roman"/>
          <w:b/>
          <w:bCs/>
          <w:sz w:val="22"/>
          <w:szCs w:val="22"/>
          <w:lang w:eastAsia="pl-PL"/>
        </w:rPr>
        <w:t xml:space="preserve">Art. 117. </w:t>
      </w:r>
      <w:r w:rsidRPr="00F85190">
        <w:rPr>
          <w:rFonts w:eastAsia="Times New Roman" w:cs="Times New Roman"/>
          <w:sz w:val="22"/>
          <w:szCs w:val="22"/>
          <w:lang w:eastAsia="pl-PL"/>
        </w:rPr>
        <w:t xml:space="preserve">1. Komisję dyscyplinarną urzędu powołuje dyrektor generalny urzędu spośród członków korpusu służby cywilnej zatrudnionych w urzędzie. </w:t>
      </w:r>
    </w:p>
    <w:p w14:paraId="3541DDA7" w14:textId="77777777" w:rsidR="006E309F" w:rsidRPr="00F85190" w:rsidRDefault="006E309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Dyrektorzy generalni urzędów mogą w drodze porozumienia powołać wspólną komisję dyscyplinarną dla kierowanych przez nich urzędów. </w:t>
      </w:r>
    </w:p>
    <w:p w14:paraId="3AE1211E" w14:textId="77777777" w:rsidR="006E309F" w:rsidRPr="00F85190" w:rsidRDefault="006E309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3. O powołaniu komisji dyscyplinarnej zawiadamia się niezwłocznie Szefa Służby Cywilnej. </w:t>
      </w:r>
    </w:p>
    <w:p w14:paraId="69C04061" w14:textId="77777777" w:rsidR="006E309F" w:rsidRPr="00F85190" w:rsidRDefault="006E309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4. Komisję dyscyplinarną, w liczbie co najmniej 10 członków, powołuje się na okres 4 lat. </w:t>
      </w:r>
    </w:p>
    <w:p w14:paraId="0F72CA31" w14:textId="77777777" w:rsidR="006E309F" w:rsidRPr="00F85190" w:rsidRDefault="006E309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5. Komisja dyscyplinarna powołuje ze swojego grona przewodniczącego komisji i jego 2 zastępców. </w:t>
      </w:r>
    </w:p>
    <w:p w14:paraId="694AAD1E" w14:textId="453C6036" w:rsidR="006E309F" w:rsidRPr="00F85190" w:rsidRDefault="006E309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6. Tryb pracy komisji dyscyplinarnej określa regulamin uchwalony przez komisję dyscyplinarną i zatwierdzony przez dyrektora generalnego urzędu.</w:t>
      </w:r>
    </w:p>
    <w:p w14:paraId="78D067F7" w14:textId="77777777"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b/>
          <w:bCs/>
          <w:sz w:val="22"/>
          <w:szCs w:val="22"/>
          <w:lang w:eastAsia="pl-PL"/>
        </w:rPr>
        <w:t xml:space="preserve">Art. 118. </w:t>
      </w:r>
      <w:r w:rsidRPr="00F85190">
        <w:rPr>
          <w:rFonts w:eastAsia="Times New Roman" w:cs="Times New Roman"/>
          <w:sz w:val="22"/>
          <w:szCs w:val="22"/>
          <w:lang w:eastAsia="pl-PL"/>
        </w:rPr>
        <w:t xml:space="preserve">1. Wyższą Komisję Dyscyplinarną powołuje Prezes Rady Ministrów. </w:t>
      </w:r>
    </w:p>
    <w:p w14:paraId="6E316052" w14:textId="77777777"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W skład Wyższej Komisji Dyscyplinarnej wchodzi 15 członków powoływanych przez Prezesa Rady Ministrów na okres 6 lat, w tym 12 członków powoływanych na wniosek Szefa Służby Cywilnej spośród urzędników służby cywilnej oraz 3 członków powoływanych na wniosek dyrektora generalnego służby zagranicznej spośród członków personelu </w:t>
      </w:r>
      <w:proofErr w:type="spellStart"/>
      <w:r w:rsidRPr="00F85190">
        <w:rPr>
          <w:rFonts w:eastAsia="Times New Roman" w:cs="Times New Roman"/>
          <w:sz w:val="22"/>
          <w:szCs w:val="22"/>
          <w:lang w:eastAsia="pl-PL"/>
        </w:rPr>
        <w:t>dyplomatyczno</w:t>
      </w:r>
      <w:proofErr w:type="spellEnd"/>
      <w:r w:rsidRPr="00F85190">
        <w:rPr>
          <w:rFonts w:eastAsia="Times New Roman" w:cs="Times New Roman"/>
          <w:sz w:val="22"/>
          <w:szCs w:val="22"/>
          <w:lang w:eastAsia="pl-PL"/>
        </w:rPr>
        <w:t xml:space="preserve">-konsularnego. Członkowie Wyższej Komisji Dyscyplinarnej pełnią swoje funkcje do czasu powołania ich następców. </w:t>
      </w:r>
    </w:p>
    <w:p w14:paraId="774911B6" w14:textId="77777777"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3. Wyższa Komisja Dyscyplinarna powołuje ze swojego grona przewodniczącego Wyższej Komisji Dyscyplinarnej i jego zastępców. </w:t>
      </w:r>
    </w:p>
    <w:p w14:paraId="493970EC" w14:textId="77777777"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4. Tryb pracy Wyższej Komisji Dyscyplinarnej określa regulamin uchwalany przez Komisję. </w:t>
      </w:r>
    </w:p>
    <w:p w14:paraId="3843D5E1" w14:textId="27B4D848"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5. Obsługę prac Wyższej Komisji Dyscyplinarnej zapewnia Kancelaria Prezesa Rady Ministrów.</w:t>
      </w:r>
    </w:p>
    <w:p w14:paraId="4EFE4187" w14:textId="77777777"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b/>
          <w:bCs/>
          <w:sz w:val="22"/>
          <w:szCs w:val="22"/>
          <w:lang w:eastAsia="pl-PL"/>
        </w:rPr>
        <w:t xml:space="preserve">Art. 119. </w:t>
      </w:r>
      <w:r w:rsidRPr="00F85190">
        <w:rPr>
          <w:rFonts w:eastAsia="Times New Roman" w:cs="Times New Roman"/>
          <w:sz w:val="22"/>
          <w:szCs w:val="22"/>
          <w:lang w:eastAsia="pl-PL"/>
        </w:rPr>
        <w:t xml:space="preserve">Wykonywanie zadań w komisji dyscyplinarnej przez jej członków jest traktowane na równi z wykonywaniem obowiązków pracowniczych. </w:t>
      </w:r>
    </w:p>
    <w:p w14:paraId="0B24A6B9" w14:textId="77777777"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b/>
          <w:bCs/>
          <w:sz w:val="22"/>
          <w:szCs w:val="22"/>
          <w:lang w:eastAsia="pl-PL"/>
        </w:rPr>
        <w:t xml:space="preserve">Art. 120. </w:t>
      </w:r>
      <w:r w:rsidRPr="00F85190">
        <w:rPr>
          <w:rFonts w:eastAsia="Times New Roman" w:cs="Times New Roman"/>
          <w:sz w:val="22"/>
          <w:szCs w:val="22"/>
          <w:lang w:eastAsia="pl-PL"/>
        </w:rPr>
        <w:t xml:space="preserve">Prezes Rady Ministrów określi, w drodze rozporządzenia, wynagrodzenie członków Wyższej Komisji Dyscyplinarnej, komisji dyscyplinarnych oraz rzeczników dyscyplinarnych i ich zastępców, przyjmując minimalne wynagrodzenie przewidziane w przepisach o minimalnym wynagrodzeniu za pracę za podstawę ustalania wysokości wynagrodzenia przewodniczącego, zastępców przewodniczącego i pozostałych członków tych komisji oraz rzeczników dyscyplinarnych i ich zastępców. </w:t>
      </w:r>
    </w:p>
    <w:p w14:paraId="181CB00C" w14:textId="77777777"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b/>
          <w:bCs/>
          <w:sz w:val="22"/>
          <w:szCs w:val="22"/>
          <w:lang w:eastAsia="pl-PL"/>
        </w:rPr>
        <w:t xml:space="preserve">Art. 121. </w:t>
      </w:r>
      <w:r w:rsidRPr="00F85190">
        <w:rPr>
          <w:rFonts w:eastAsia="Times New Roman" w:cs="Times New Roman"/>
          <w:sz w:val="22"/>
          <w:szCs w:val="22"/>
          <w:lang w:eastAsia="pl-PL"/>
        </w:rPr>
        <w:t xml:space="preserve">Wyższa Komisja Dyscyplinarna rozpatruje odwołania od orzeczeń komisji dyscyplinarnych. </w:t>
      </w:r>
    </w:p>
    <w:p w14:paraId="5FD9FA93" w14:textId="0D2A55B4"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b/>
          <w:bCs/>
          <w:sz w:val="22"/>
          <w:szCs w:val="22"/>
          <w:lang w:eastAsia="pl-PL"/>
        </w:rPr>
        <w:t xml:space="preserve">Art. 122. </w:t>
      </w:r>
      <w:r w:rsidRPr="00F85190">
        <w:rPr>
          <w:rFonts w:eastAsia="Times New Roman" w:cs="Times New Roman"/>
          <w:sz w:val="22"/>
          <w:szCs w:val="22"/>
          <w:lang w:eastAsia="pl-PL"/>
        </w:rPr>
        <w:t>Członkowie komisji dyscyplinarnych są niezawiśli w zakresie orzecznictwa dyscyplinarnego oraz nie są związani rozstrzygnięciami innych organów stosujących prawo, z wyjątkiem prawomocnego wyroku sądu.</w:t>
      </w:r>
    </w:p>
    <w:p w14:paraId="6243D1D8" w14:textId="77777777"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Art. 123. 1. Komisje dyscyplinarne orzekają w składzie:</w:t>
      </w:r>
    </w:p>
    <w:p w14:paraId="78F8CD26" w14:textId="77777777" w:rsidR="003A31E6" w:rsidRPr="00F85190" w:rsidRDefault="003A31E6"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1) w I instancji:</w:t>
      </w:r>
    </w:p>
    <w:p w14:paraId="46D9F9A2" w14:textId="498E73AF"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a) trzech członków, gdy rzecznik dyscyplinarny wniósł o zastosowanie kary określonej w art. 114 ust. 1 pkt 1–5 oraz ust. 2 pkt 1–3,</w:t>
      </w:r>
    </w:p>
    <w:p w14:paraId="334A99E3" w14:textId="77777777"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b) pięciu członków, w tym przewodniczący składu posiadający wykształcenie prawnicze, gdy rzecznik dyscyplinarny wniósł o zastosowanie kary określonej w art. 114 ust. 1 pkt 6 oraz ust. 2 pkt 4;</w:t>
      </w:r>
    </w:p>
    <w:p w14:paraId="4FFE71BB" w14:textId="77777777"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w II instancji pięciu członków, z których co najmniej dwóch powinno posiadać wykształcenie prawnicze, gdy rozpatrywana jest sprawa, co do której orzeczono karę określoną w art. 114 ust. 1 pkt 6 oraz ust. 2 pkt 4.</w:t>
      </w:r>
    </w:p>
    <w:p w14:paraId="6F5DEBB9" w14:textId="77777777"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Przewodniczący komisji dyscyplinarnej wyznacza skład orzekający i termin rozprawy.</w:t>
      </w:r>
    </w:p>
    <w:p w14:paraId="190215F0" w14:textId="0128FB6B" w:rsidR="00DA607F" w:rsidRPr="00F85190" w:rsidRDefault="00DA607F"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 W przypadku rozpatrywania spraw dyscyplinarnych, o których mowa w art. 116 ust. 2, do składu orzekającego w II instancji wyznacza się członków komisji, którzy nie brali udziału w rozpoznawaniu sprawy w I instancji.</w:t>
      </w:r>
    </w:p>
    <w:p w14:paraId="34037B37" w14:textId="77777777" w:rsidR="00810094" w:rsidRPr="00F85190" w:rsidRDefault="00810094"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124.</w:t>
      </w:r>
      <w:r w:rsidRPr="00F85190">
        <w:rPr>
          <w:rFonts w:eastAsia="Times New Roman" w:cs="Times New Roman"/>
          <w:sz w:val="22"/>
          <w:szCs w:val="22"/>
          <w:lang w:eastAsia="pl-PL"/>
        </w:rPr>
        <w:t xml:space="preserve"> 1. </w:t>
      </w:r>
      <w:r w:rsidRPr="00F85190">
        <w:rPr>
          <w:rFonts w:eastAsia="Times New Roman" w:cs="Times New Roman"/>
          <w:sz w:val="22"/>
          <w:szCs w:val="22"/>
          <w:u w:val="single"/>
          <w:lang w:eastAsia="pl-PL"/>
        </w:rPr>
        <w:t>Rzecznika dyscyplinarnego</w:t>
      </w:r>
      <w:r w:rsidRPr="00F85190">
        <w:rPr>
          <w:rFonts w:eastAsia="Times New Roman" w:cs="Times New Roman"/>
          <w:sz w:val="22"/>
          <w:szCs w:val="22"/>
          <w:lang w:eastAsia="pl-PL"/>
        </w:rPr>
        <w:t xml:space="preserve"> urzędu powołuje dyrektor generalny urzędu spośród podległych mu członków korpusu służby cywilnej.</w:t>
      </w:r>
    </w:p>
    <w:p w14:paraId="2444C76B" w14:textId="638EB978" w:rsidR="00810094" w:rsidRPr="00F85190" w:rsidRDefault="0081009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Rzecznika dyscyplinarnego do spraw dyscyplinarnych osób zajmujących stanowiska dyrektorów generalnych urzędów powołuje Szef Służby Cywilnej, spośród członków korpusu służby cywilnej.</w:t>
      </w:r>
    </w:p>
    <w:p w14:paraId="63BB5CEF" w14:textId="77777777" w:rsidR="003A31E6" w:rsidRPr="00F85190" w:rsidRDefault="003A31E6"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3. Rzecznika dyscyplinarnego do spraw dyscyplinarnych osób zajmujących stanowiska wojewódzkich lekarzy weterynarii i ich zastępców powołuje Główny Lekarz Weterynarii, spośród podległych mu członków korpusu służby cywilnej. </w:t>
      </w:r>
    </w:p>
    <w:p w14:paraId="756E124C" w14:textId="25E91F82" w:rsidR="003A31E6" w:rsidRPr="00F85190" w:rsidRDefault="003A31E6"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3a. Rzecznika dyscyplinarnego do spraw dyscyplinarnych osób zajmujących stanowiska powiatowych lekarzy weterynarii i ich zastępców powołuje wojewódzki lekarz weterynarii, spośród podległych mu członków korpusu służby cywilnej.</w:t>
      </w:r>
    </w:p>
    <w:p w14:paraId="0190BD6A" w14:textId="04245AE7" w:rsidR="00810094" w:rsidRPr="00F85190" w:rsidRDefault="0081009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4. W uzasadnionych przypadkach można powołać zastępcę rzecznika dyscyplinarnego. Przepisy ust. 1–3 i 5 oraz art. 125 stosuje się odpowiednio.</w:t>
      </w:r>
    </w:p>
    <w:p w14:paraId="01C0093E" w14:textId="0AAAC361" w:rsidR="003A31E6" w:rsidRPr="00F85190" w:rsidRDefault="003A31E6"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5. W przypadku powołania komisji dyscyplinarnej w trybie określonym w art. 117 ust. 2, porozumienie może przewidywać powołanie wspólnego rzecznika dyscyplinarnego.</w:t>
      </w:r>
    </w:p>
    <w:p w14:paraId="191B3988" w14:textId="7F1E836B" w:rsidR="00810094" w:rsidRPr="00F85190" w:rsidRDefault="00810094"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125.</w:t>
      </w:r>
      <w:r w:rsidRPr="00F85190">
        <w:rPr>
          <w:rFonts w:eastAsia="Times New Roman" w:cs="Times New Roman"/>
          <w:sz w:val="22"/>
          <w:szCs w:val="22"/>
          <w:lang w:eastAsia="pl-PL"/>
        </w:rPr>
        <w:t xml:space="preserve"> 1. </w:t>
      </w:r>
      <w:r w:rsidRPr="00F85190">
        <w:rPr>
          <w:rFonts w:eastAsia="Times New Roman" w:cs="Times New Roman"/>
          <w:sz w:val="22"/>
          <w:szCs w:val="22"/>
          <w:u w:val="single"/>
          <w:lang w:eastAsia="pl-PL"/>
        </w:rPr>
        <w:t>Rzecznik dyscyplinarny</w:t>
      </w:r>
      <w:r w:rsidRPr="00F85190">
        <w:rPr>
          <w:rFonts w:eastAsia="Times New Roman" w:cs="Times New Roman"/>
          <w:sz w:val="22"/>
          <w:szCs w:val="22"/>
          <w:lang w:eastAsia="pl-PL"/>
        </w:rPr>
        <w:t xml:space="preserve"> </w:t>
      </w:r>
      <w:r w:rsidRPr="00F85190">
        <w:rPr>
          <w:rFonts w:eastAsia="Times New Roman" w:cs="Times New Roman"/>
          <w:sz w:val="22"/>
          <w:szCs w:val="22"/>
          <w:u w:val="single"/>
          <w:lang w:eastAsia="pl-PL"/>
        </w:rPr>
        <w:t>wszczyna postępowanie wyjaśniające</w:t>
      </w:r>
      <w:r w:rsidRPr="00F85190">
        <w:rPr>
          <w:rFonts w:eastAsia="Times New Roman" w:cs="Times New Roman"/>
          <w:sz w:val="22"/>
          <w:szCs w:val="22"/>
          <w:lang w:eastAsia="pl-PL"/>
        </w:rPr>
        <w:t xml:space="preserve"> na polecenie osób, o których mowa w art. 124 ust. 1</w:t>
      </w:r>
      <w:r w:rsidR="00BF0BBD" w:rsidRPr="00F85190">
        <w:rPr>
          <w:rFonts w:eastAsia="Times New Roman" w:cs="Times New Roman"/>
          <w:sz w:val="22"/>
          <w:szCs w:val="22"/>
          <w:lang w:eastAsia="pl-PL"/>
        </w:rPr>
        <w:t xml:space="preserve">–3, i informuje je o dokonanych </w:t>
      </w:r>
      <w:r w:rsidRPr="00F85190">
        <w:rPr>
          <w:rFonts w:eastAsia="Times New Roman" w:cs="Times New Roman"/>
          <w:sz w:val="22"/>
          <w:szCs w:val="22"/>
          <w:lang w:eastAsia="pl-PL"/>
        </w:rPr>
        <w:t>ustaleniach. O wszczęciu postępowania rzecznik zawiadamia osobę, której ono dotyczy.</w:t>
      </w:r>
    </w:p>
    <w:p w14:paraId="447AC5E9" w14:textId="77777777" w:rsidR="00810094" w:rsidRPr="00F85190" w:rsidRDefault="0081009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Rzecznik dyscyplinarny postanawia o przekazaniu komisji dyscyplinarnej wniosku o wszczęcie postępowania dyscyplinarnego albo, za zgodą osób, o których mowa w art. 124 ust. 1–3, o umorzeniu postępowania wyjaśniającego.</w:t>
      </w:r>
    </w:p>
    <w:p w14:paraId="6103DA74" w14:textId="35075BA1" w:rsidR="00810094" w:rsidRPr="00F85190" w:rsidRDefault="0081009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 Do wykonywania zadań przez rzecznika dyscyplinarnego i jego zastępcę stosuje się przepisy art. 119.</w:t>
      </w:r>
    </w:p>
    <w:p w14:paraId="1BB1E80A" w14:textId="77777777" w:rsidR="00BF0BBD" w:rsidRPr="00F85190" w:rsidRDefault="00BF0BBD"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126.</w:t>
      </w:r>
      <w:r w:rsidRPr="00F85190">
        <w:rPr>
          <w:rFonts w:eastAsia="Times New Roman" w:cs="Times New Roman"/>
          <w:sz w:val="22"/>
          <w:szCs w:val="22"/>
          <w:lang w:eastAsia="pl-PL"/>
        </w:rPr>
        <w:t xml:space="preserve"> 1. </w:t>
      </w:r>
      <w:r w:rsidRPr="00F85190">
        <w:rPr>
          <w:rFonts w:eastAsia="Times New Roman" w:cs="Times New Roman"/>
          <w:sz w:val="22"/>
          <w:szCs w:val="22"/>
          <w:u w:val="single"/>
          <w:lang w:eastAsia="pl-PL"/>
        </w:rPr>
        <w:t>Komisja dyscyplinarna wszczyna postępowanie dyscyplinarne</w:t>
      </w:r>
      <w:r w:rsidRPr="00F85190">
        <w:rPr>
          <w:rFonts w:eastAsia="Times New Roman" w:cs="Times New Roman"/>
          <w:sz w:val="22"/>
          <w:szCs w:val="22"/>
          <w:lang w:eastAsia="pl-PL"/>
        </w:rPr>
        <w:t xml:space="preserve"> z dniem zgłoszenia wniosku rzecznika dyscyplinarnego o wszczęcie postępowania.</w:t>
      </w:r>
    </w:p>
    <w:p w14:paraId="131F9809" w14:textId="77777777" w:rsidR="00BF0BBD" w:rsidRPr="00F85190" w:rsidRDefault="00BF0BBD"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2. Obwiniony ma prawo korzystania z pomocy wybranego przez siebie obrońcy, z zastrzeżeniem przepisów o ochronie tajemnicy ustawowo chronionej. W przypadku gdy rzecznik dyscyplinarny wniósł o orzeczenie kary wydalenia ze służby cywilnej albo kary wydalenia z pracy w urzędzie, a obwiniony nie ma obrońcy z wyboru, przewodniczący składu orzekającego wyznacza obrońcę spośród członków korpusu służby cywilnej.</w:t>
      </w:r>
    </w:p>
    <w:p w14:paraId="3E1840ED" w14:textId="77777777" w:rsidR="00BF0BBD" w:rsidRPr="00F85190" w:rsidRDefault="00BF0BBD"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 Komisja dyscyplinarna wydaje orzeczenie po przeprowadzeniu rozprawy, w toku której wysłuchuje rzecznika dyscyplinarnego i obwinionego oraz jego obrońcy, jeżeli został ustanowiony, a także po rozpatrzeniu innych dowodów mających znaczenie w sprawie.</w:t>
      </w:r>
    </w:p>
    <w:p w14:paraId="437F8BA7" w14:textId="77777777" w:rsidR="00BF0BBD" w:rsidRPr="00F85190" w:rsidRDefault="00BF0BBD"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4. Nieusprawiedliwione niestawiennictwo obwinionego lub jego obrońcy nie wstrzymuje rozpoznania sprawy.</w:t>
      </w:r>
    </w:p>
    <w:p w14:paraId="0F1D716B" w14:textId="77777777" w:rsidR="00BF0BBD" w:rsidRPr="00F85190" w:rsidRDefault="00BF0BBD"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5. Rozprawa jest jawna. W uzasadnionych przypadkach skład orzekający może wyłączyć jawność rozprawy, jednakże ogłoszenie orzeczenia jest jawne.</w:t>
      </w:r>
    </w:p>
    <w:p w14:paraId="7794D0FD" w14:textId="77777777" w:rsidR="00BF0BBD" w:rsidRPr="00F85190" w:rsidRDefault="00BF0BBD"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6. Orzeczenie wraz z uzasadnieniem doręcza się stronom w terminie siedmiu dni od dnia ogłoszenia orzeczenia.</w:t>
      </w:r>
    </w:p>
    <w:p w14:paraId="4BF43A50" w14:textId="273B68E7" w:rsidR="00810094" w:rsidRPr="00F85190" w:rsidRDefault="00BF0BBD"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7. Od orzeczenia komisji dyscyplinarnej strony mogą odwołać się, za pośrednictwem komisji dyscyplinarnej I instancji, do Wyższej Komisji Dyscyplinarnej w ciągu 14 dni od dnia doręczenia orzeczenia. Komisja dyscyplinarna I instancji przekazuje odwołanie wraz z aktami sprawy Wyższej Komisji Dyscyplinarnej w terminie 14 dni od dnia otrzymania odwołania.</w:t>
      </w:r>
    </w:p>
    <w:p w14:paraId="2D34321F" w14:textId="3FA29904"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127.</w:t>
      </w:r>
      <w:r w:rsidRPr="00F85190">
        <w:rPr>
          <w:rFonts w:eastAsia="Times New Roman" w:cs="Times New Roman"/>
          <w:sz w:val="22"/>
          <w:szCs w:val="22"/>
          <w:lang w:eastAsia="pl-PL"/>
        </w:rPr>
        <w:t xml:space="preserve"> 1. W postępowaniu przed Wyższą Komisją Dyscyplinarną stosuje się odpowiednio przepisy art. 126 ust. 1–6.</w:t>
      </w:r>
    </w:p>
    <w:p w14:paraId="2CC269EE" w14:textId="77777777"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Od orzeczeń Wyższej Komisji Dyscyplinarnej stronom oraz Szefowi Służby Cywilnej przysługuje odwołanie do sądu apelacyjnego – sądu pracy i ubezpieczeń społecznych właściwego ze względu na miejsce zamieszkania obwinionego. Odwołanie wnosi się za pośrednictwem Wyższej Komisji Dyscyplinarnej. </w:t>
      </w:r>
    </w:p>
    <w:p w14:paraId="5BD4F482" w14:textId="1E27387C"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 Do rozpoznania odwołania stosuje się przepisy Kodeksu postępowania cywilnego o apelacji. Od orzeczenia sądu apelacyjnego kasacja nie przysługuje.</w:t>
      </w:r>
    </w:p>
    <w:p w14:paraId="5E664A10" w14:textId="77777777"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b/>
          <w:bCs/>
          <w:sz w:val="22"/>
          <w:szCs w:val="22"/>
          <w:lang w:eastAsia="pl-PL"/>
        </w:rPr>
        <w:t xml:space="preserve">Art. 128. </w:t>
      </w:r>
      <w:r w:rsidRPr="00F85190">
        <w:rPr>
          <w:rFonts w:eastAsia="Times New Roman" w:cs="Times New Roman"/>
          <w:sz w:val="22"/>
          <w:szCs w:val="22"/>
          <w:lang w:eastAsia="pl-PL"/>
        </w:rPr>
        <w:t xml:space="preserve">1. Odpis prawomocnego orzeczenia komisji dyscyplinarnej o ukaraniu dołącza się do akt osobowych członka korpusu służby cywilnej. </w:t>
      </w:r>
    </w:p>
    <w:p w14:paraId="15342267" w14:textId="77777777"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Dyrektor generalny urzędu wykonuje kary, o których mowa w art. 114 ust. 1 pkt 3–5 oraz ust. 2 pkt 3, z chwilą uprawomocnienia się orzeczenia. </w:t>
      </w:r>
    </w:p>
    <w:p w14:paraId="0C18940D" w14:textId="77777777"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b/>
          <w:bCs/>
          <w:sz w:val="22"/>
          <w:szCs w:val="22"/>
          <w:lang w:eastAsia="pl-PL"/>
        </w:rPr>
        <w:t xml:space="preserve">Art. 129. </w:t>
      </w:r>
      <w:r w:rsidRPr="00F85190">
        <w:rPr>
          <w:rFonts w:eastAsia="Times New Roman" w:cs="Times New Roman"/>
          <w:sz w:val="22"/>
          <w:szCs w:val="22"/>
          <w:lang w:eastAsia="pl-PL"/>
        </w:rPr>
        <w:t xml:space="preserve">1. Kary dyscyplinarne określone w art. 114 ust. 1 pkt 1–5 oraz ust. 2 pkt 1–3 ulegają zatarciu, a odpis orzeczenia dołączony do akt osobowych podlega zniszczeniu po upływie trzech lat od dnia doręczenia prawomocnego orzeczenia o ukaraniu. Na wniosek ukaranego zatarcie może nastąpić po upływie dwóch lat. </w:t>
      </w:r>
    </w:p>
    <w:p w14:paraId="25F466E7" w14:textId="77777777"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Jeżeli w okresie przed zatarciem kary dyscyplinarnej członek korpusu służby cywilnej będzie ponownie ukarany dyscyplinarnie, termin trzech lat, o którym mowa w ust. 1, liczy się od dnia doręczenia prawomocnego orzeczenia o ponownym ukaraniu. </w:t>
      </w:r>
    </w:p>
    <w:p w14:paraId="2C1C7DE4" w14:textId="77777777"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3. W przypadku kary dyscyplinarnej określonej w art. 114 ust. 1 pkt 6 oraz ust. 2 pkt 4 zatarcie kary oraz zniszczenie odpisu orzeczenia następuje po upływie 3 lat od dnia upływu okresu, o którym mowa w art. 114 ust. 4. </w:t>
      </w:r>
    </w:p>
    <w:p w14:paraId="61AEA877" w14:textId="4267A539"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4. Kara upomnienia na piśmie, o której mowa w art. 115 ust. 1, ulega zatarciu po upływie roku od dnia uprawomocnienia.</w:t>
      </w:r>
    </w:p>
    <w:p w14:paraId="4FA308B4" w14:textId="77777777"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b/>
          <w:bCs/>
          <w:sz w:val="22"/>
          <w:szCs w:val="22"/>
          <w:lang w:eastAsia="pl-PL"/>
        </w:rPr>
        <w:t xml:space="preserve">Art. 130. </w:t>
      </w:r>
      <w:r w:rsidRPr="00F85190">
        <w:rPr>
          <w:rFonts w:eastAsia="Times New Roman" w:cs="Times New Roman"/>
          <w:sz w:val="22"/>
          <w:szCs w:val="22"/>
          <w:lang w:eastAsia="pl-PL"/>
        </w:rPr>
        <w:t xml:space="preserve">Prezes Rady Ministrów określi, w drodze rozporządzenia, sposób prowadzenia postępowania wyjaśniającego i dyscyplinarnego, w tym: </w:t>
      </w:r>
    </w:p>
    <w:p w14:paraId="3C91B83C" w14:textId="77777777"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1) warunki powoływania i odwoływania członka komisji dyscyplinarnej, rzecznika dyscyplinarnego i jego zastępcy, </w:t>
      </w:r>
    </w:p>
    <w:p w14:paraId="3D559D47" w14:textId="77777777"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sposób dokonywania zmian w składzie komisji dyscyplinarnej, </w:t>
      </w:r>
    </w:p>
    <w:p w14:paraId="1D3A5194" w14:textId="187F9193"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 zakres czynności rzecznika dyscyplinarnego i jego zastępcy, służących wyjaśnieniu sprawy,</w:t>
      </w:r>
    </w:p>
    <w:p w14:paraId="28695ADD" w14:textId="77777777"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4) organizację i funkcjonowanie komisji dyscyplinarnych oraz tryb prowadzenia postępowania dyscyplinarnego, </w:t>
      </w:r>
    </w:p>
    <w:p w14:paraId="6CCF9285" w14:textId="77777777"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5) warunki i sposób ustalania należności przysługujących członkom komisji dyscyplinarnych, rzecznikom dyscyplinarnym i ich zastępcom, świadkom, obrońcom i biegłym </w:t>
      </w:r>
    </w:p>
    <w:p w14:paraId="7234E808" w14:textId="77777777"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 kierując się potrzebą rzetelnego i sprawnego prowadzenia tych postępowań. </w:t>
      </w:r>
    </w:p>
    <w:p w14:paraId="72B67483" w14:textId="77777777"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b/>
          <w:bCs/>
          <w:sz w:val="22"/>
          <w:szCs w:val="22"/>
          <w:lang w:eastAsia="pl-PL"/>
        </w:rPr>
        <w:t xml:space="preserve">Art. 131. </w:t>
      </w:r>
      <w:r w:rsidRPr="00F85190">
        <w:rPr>
          <w:rFonts w:eastAsia="Times New Roman" w:cs="Times New Roman"/>
          <w:sz w:val="22"/>
          <w:szCs w:val="22"/>
          <w:lang w:eastAsia="pl-PL"/>
        </w:rPr>
        <w:t xml:space="preserve">1. Koszty obrońcy z wyboru ponosi obwiniony. </w:t>
      </w:r>
    </w:p>
    <w:p w14:paraId="5CA0BE4C" w14:textId="77777777"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2. Koszty biegłych powołanych przez komisję dyscyplinarną i koszty zleconych przez nią ekspertyz ponosi urząd, przy którym działa komisja dyscyplinarna. </w:t>
      </w:r>
    </w:p>
    <w:p w14:paraId="5C9B8E18" w14:textId="1DB15B6E" w:rsidR="00A1566B" w:rsidRPr="00F85190" w:rsidRDefault="00A1566B"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3. W przypadku komisji dyscyplinarnych powołanych w trybie określonym w art. 117 ust. 2, koszty, o których mowa w ust. 2, ponosi urząd, w którym w dniu wszczęcia postępowania dyscyplinarnego był zatrudniony obwiniony, o ile porozumienie, o którym mowa w art. 117 ust. 2, nie stanowi inaczej.</w:t>
      </w:r>
    </w:p>
    <w:p w14:paraId="125499D8" w14:textId="77777777" w:rsidR="00EB4C4E" w:rsidRPr="00F85190" w:rsidRDefault="00EB4C4E" w:rsidP="00F85190">
      <w:pPr>
        <w:spacing w:before="120" w:after="120"/>
        <w:jc w:val="both"/>
        <w:rPr>
          <w:rFonts w:eastAsia="Times New Roman" w:cs="Times New Roman"/>
          <w:b/>
          <w:sz w:val="22"/>
          <w:szCs w:val="22"/>
          <w:lang w:eastAsia="pl-PL"/>
        </w:rPr>
      </w:pPr>
    </w:p>
    <w:p w14:paraId="75E354A9" w14:textId="4BF044CF" w:rsidR="003B1E4B" w:rsidRDefault="00A1357C" w:rsidP="00F85190">
      <w:pPr>
        <w:spacing w:before="120" w:after="120"/>
        <w:jc w:val="both"/>
        <w:rPr>
          <w:rFonts w:eastAsia="Times New Roman" w:cs="Times New Roman"/>
          <w:sz w:val="22"/>
          <w:szCs w:val="22"/>
          <w:u w:val="single"/>
          <w:lang w:eastAsia="pl-PL"/>
        </w:rPr>
      </w:pPr>
      <w:r w:rsidRPr="003D1E6A">
        <w:rPr>
          <w:rFonts w:eastAsia="Times New Roman" w:cs="Times New Roman"/>
          <w:sz w:val="22"/>
          <w:szCs w:val="22"/>
          <w:u w:val="single"/>
          <w:lang w:eastAsia="pl-PL"/>
        </w:rPr>
        <w:t xml:space="preserve">Ustawa z dnia 6 czerwca 1997 r. </w:t>
      </w:r>
      <w:r w:rsidR="00187F22" w:rsidRPr="003D1E6A">
        <w:rPr>
          <w:rFonts w:eastAsia="Times New Roman" w:cs="Times New Roman"/>
          <w:sz w:val="22"/>
          <w:szCs w:val="22"/>
          <w:u w:val="single"/>
          <w:lang w:eastAsia="pl-PL"/>
        </w:rPr>
        <w:t>Kodeks karny</w:t>
      </w:r>
    </w:p>
    <w:p w14:paraId="5B8CA911" w14:textId="77777777" w:rsidR="003D1E6A" w:rsidRPr="003D1E6A" w:rsidRDefault="003D1E6A" w:rsidP="00F85190">
      <w:pPr>
        <w:spacing w:before="120" w:after="120"/>
        <w:jc w:val="both"/>
        <w:rPr>
          <w:rFonts w:eastAsia="Times New Roman" w:cs="Times New Roman"/>
          <w:sz w:val="22"/>
          <w:szCs w:val="22"/>
          <w:u w:val="single"/>
          <w:lang w:eastAsia="pl-PL"/>
        </w:rPr>
      </w:pPr>
    </w:p>
    <w:p w14:paraId="055DA583" w14:textId="77777777" w:rsidR="00BB6195" w:rsidRPr="00F85190" w:rsidRDefault="00BB6195"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228.</w:t>
      </w:r>
      <w:r w:rsidRPr="00F85190">
        <w:rPr>
          <w:rFonts w:eastAsia="Times New Roman" w:cs="Times New Roman"/>
          <w:sz w:val="22"/>
          <w:szCs w:val="22"/>
          <w:lang w:eastAsia="pl-PL"/>
        </w:rPr>
        <w:t xml:space="preserve"> § 1. Kto, </w:t>
      </w:r>
      <w:r w:rsidRPr="00F85190">
        <w:rPr>
          <w:rFonts w:eastAsia="Times New Roman" w:cs="Times New Roman"/>
          <w:sz w:val="22"/>
          <w:szCs w:val="22"/>
          <w:u w:val="single"/>
          <w:lang w:eastAsia="pl-PL"/>
        </w:rPr>
        <w:t>w związku z pełnieniem funkcji publicznej, przyjmuje korzyść majątkową lub osobistą albo jej obietnicę</w:t>
      </w:r>
      <w:r w:rsidRPr="00F85190">
        <w:rPr>
          <w:rFonts w:eastAsia="Times New Roman" w:cs="Times New Roman"/>
          <w:sz w:val="22"/>
          <w:szCs w:val="22"/>
          <w:lang w:eastAsia="pl-PL"/>
        </w:rPr>
        <w:t>,</w:t>
      </w:r>
    </w:p>
    <w:p w14:paraId="74A33EA5" w14:textId="77777777" w:rsidR="00BB6195" w:rsidRPr="00F85190" w:rsidRDefault="00BB619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od 6 miesięcy do lat 8.</w:t>
      </w:r>
    </w:p>
    <w:p w14:paraId="35A738A7" w14:textId="77777777" w:rsidR="00BB6195" w:rsidRPr="00F85190" w:rsidRDefault="00BB619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2. W wypadku mniejszej wagi, sprawca</w:t>
      </w:r>
    </w:p>
    <w:p w14:paraId="6B352A1E" w14:textId="77777777" w:rsidR="00BB6195" w:rsidRPr="00F85190" w:rsidRDefault="00BB619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grzywnie, karze ograniczenia wolności albo pozbawienia wolności do lat 2.</w:t>
      </w:r>
    </w:p>
    <w:p w14:paraId="719DBDBA" w14:textId="77777777" w:rsidR="00BB6195" w:rsidRPr="00F85190" w:rsidRDefault="00BB619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3. Kto, w związku z pełnieniem funkcji publicznej, przyjmuje korzyść majątkową lub osobistą albo jej obietnicę za zachowanie stanowiące naruszenie przepisów prawa,</w:t>
      </w:r>
    </w:p>
    <w:p w14:paraId="4B847A16" w14:textId="77777777" w:rsidR="00BB6195" w:rsidRPr="00F85190" w:rsidRDefault="00BB619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od roku do lat 10.</w:t>
      </w:r>
    </w:p>
    <w:p w14:paraId="344C7F06" w14:textId="77777777" w:rsidR="00BB6195" w:rsidRPr="00F85190" w:rsidRDefault="00BB619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4. Karze określonej w § 3 podlega także ten, kto, w związku z pełnieniem funkcji publicznej, uzależnia wykonanie czynności służbowej od otrzymania korzyści majątkowej lub osobistej albo jej obietnicy lub takiej korzyści żąda.</w:t>
      </w:r>
    </w:p>
    <w:p w14:paraId="16770E4E" w14:textId="77777777" w:rsidR="00BB6195" w:rsidRPr="00F85190" w:rsidRDefault="00BB619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5. Kto, w związku z pełnieniem funkcji publicznej, przyjmuje korzyść majątkową znacznej wartości albo jej obietnicę,</w:t>
      </w:r>
    </w:p>
    <w:p w14:paraId="706C79E2" w14:textId="77777777" w:rsidR="00BB6195" w:rsidRPr="00F85190" w:rsidRDefault="00BB619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od lat 2 do 12.</w:t>
      </w:r>
    </w:p>
    <w:p w14:paraId="620B0C6A" w14:textId="3AA92F4B" w:rsidR="00187F22" w:rsidRPr="00F85190" w:rsidRDefault="00BB619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 6. Karom określonym w § 1–5 podlega odpowiednio także ten, kto, w związku z pełnieniem funkcji publicznej w państwie obcym lub w organizacji międzynarodowej, przyjmuje korzyść majątkową lub osobistą albo jej obietnicę lub takiej korzyści żąda, albo uzależnia wykonanie czynności służbowej od jej otrzymania. </w:t>
      </w:r>
    </w:p>
    <w:p w14:paraId="2C24999E" w14:textId="77777777" w:rsidR="002B4629" w:rsidRPr="00F85190" w:rsidRDefault="002B4629"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230.</w:t>
      </w:r>
      <w:r w:rsidRPr="00F85190">
        <w:rPr>
          <w:rFonts w:eastAsia="Times New Roman" w:cs="Times New Roman"/>
          <w:sz w:val="22"/>
          <w:szCs w:val="22"/>
          <w:lang w:eastAsia="pl-PL"/>
        </w:rPr>
        <w:t xml:space="preserve"> § 1. Kto, </w:t>
      </w:r>
      <w:r w:rsidRPr="00F85190">
        <w:rPr>
          <w:rFonts w:eastAsia="Times New Roman" w:cs="Times New Roman"/>
          <w:sz w:val="22"/>
          <w:szCs w:val="22"/>
          <w:u w:val="single"/>
          <w:lang w:eastAsia="pl-PL"/>
        </w:rPr>
        <w:t>powołując się na wpływy</w:t>
      </w:r>
      <w:r w:rsidRPr="00F85190">
        <w:rPr>
          <w:rFonts w:eastAsia="Times New Roman" w:cs="Times New Roman"/>
          <w:sz w:val="22"/>
          <w:szCs w:val="22"/>
          <w:lang w:eastAsia="pl-PL"/>
        </w:rPr>
        <w:t xml:space="preserve"> w instytucji państwowej, samorządowej, organizacji międzynarodowej albo krajowej lub w zagranicznej jednostce organizacyjnej dysponującej środkami publicznymi albo wywołując przekonanie innej osoby lub utwierdzając ją w przekonaniu o istnieniu takich wpływów, </w:t>
      </w:r>
      <w:r w:rsidRPr="00F85190">
        <w:rPr>
          <w:rFonts w:eastAsia="Times New Roman" w:cs="Times New Roman"/>
          <w:sz w:val="22"/>
          <w:szCs w:val="22"/>
          <w:u w:val="single"/>
          <w:lang w:eastAsia="pl-PL"/>
        </w:rPr>
        <w:t>podejmuje się pośrednictwa w załatwieniu sprawy w zamian za korzyść majątkową lub osobistą albo jej obietnicę</w:t>
      </w:r>
      <w:r w:rsidRPr="00F85190">
        <w:rPr>
          <w:rFonts w:eastAsia="Times New Roman" w:cs="Times New Roman"/>
          <w:sz w:val="22"/>
          <w:szCs w:val="22"/>
          <w:lang w:eastAsia="pl-PL"/>
        </w:rPr>
        <w:t>,</w:t>
      </w:r>
    </w:p>
    <w:p w14:paraId="13261E57" w14:textId="77777777" w:rsidR="002B4629" w:rsidRPr="00F85190" w:rsidRDefault="002B462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od 6 miesięcy do lat 8.</w:t>
      </w:r>
    </w:p>
    <w:p w14:paraId="38669E36" w14:textId="77777777" w:rsidR="002B4629" w:rsidRPr="00F85190" w:rsidRDefault="002B462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2. W wypadku mniejszej wagi, sprawca</w:t>
      </w:r>
    </w:p>
    <w:p w14:paraId="07882A9D" w14:textId="53D056B5" w:rsidR="002B4629" w:rsidRPr="00F85190" w:rsidRDefault="002B462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grzywnie, karze ograniczenia wolności albo pozbawienia wolności do lat 2.</w:t>
      </w:r>
    </w:p>
    <w:p w14:paraId="1D886E65" w14:textId="77777777" w:rsidR="00053F75" w:rsidRPr="00F85190" w:rsidRDefault="00053F75"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231.</w:t>
      </w:r>
      <w:r w:rsidRPr="00F85190">
        <w:rPr>
          <w:rFonts w:eastAsia="Times New Roman" w:cs="Times New Roman"/>
          <w:sz w:val="22"/>
          <w:szCs w:val="22"/>
          <w:lang w:eastAsia="pl-PL"/>
        </w:rPr>
        <w:t xml:space="preserve"> § 1. </w:t>
      </w:r>
      <w:r w:rsidRPr="00F85190">
        <w:rPr>
          <w:rFonts w:eastAsia="Times New Roman" w:cs="Times New Roman"/>
          <w:sz w:val="22"/>
          <w:szCs w:val="22"/>
          <w:u w:val="single"/>
          <w:lang w:eastAsia="pl-PL"/>
        </w:rPr>
        <w:t>Funkcjonariusz publiczny, który, przekraczając swoje uprawnienia lub nie dopełniając obowiązków, działa na szkodę interesu publicznego lub prywatnego</w:t>
      </w:r>
      <w:r w:rsidRPr="00F85190">
        <w:rPr>
          <w:rFonts w:eastAsia="Times New Roman" w:cs="Times New Roman"/>
          <w:sz w:val="22"/>
          <w:szCs w:val="22"/>
          <w:lang w:eastAsia="pl-PL"/>
        </w:rPr>
        <w:t>,</w:t>
      </w:r>
    </w:p>
    <w:p w14:paraId="15FFE891" w14:textId="77777777" w:rsidR="00053F75" w:rsidRPr="00F85190" w:rsidRDefault="00053F7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do lat 3.</w:t>
      </w:r>
    </w:p>
    <w:p w14:paraId="1589CE48" w14:textId="77777777" w:rsidR="00053F75" w:rsidRPr="00F85190" w:rsidRDefault="00053F7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2. Jeżeli sprawca dopuszcza się czynu określonego w § 1 w celu osiągnięcia korzyści majątkowej lub osobistej,</w:t>
      </w:r>
    </w:p>
    <w:p w14:paraId="1F26BB62" w14:textId="49198D4A" w:rsidR="002B4629" w:rsidRPr="00F85190" w:rsidRDefault="00053F7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od roku do lat 10.</w:t>
      </w:r>
    </w:p>
    <w:p w14:paraId="2D4CFFAE" w14:textId="77777777" w:rsidR="00053F75" w:rsidRPr="00F85190" w:rsidRDefault="00053F7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3. Jeżeli sprawca czynu określonego w § 1 działa nieumyślnie i wyrządza istotną szkodę,</w:t>
      </w:r>
    </w:p>
    <w:p w14:paraId="7DF9887B" w14:textId="77777777" w:rsidR="00053F75" w:rsidRPr="00F85190" w:rsidRDefault="00053F7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grzywnie, karze ograniczenia wolności albo pozbawienia wolności do lat 2.</w:t>
      </w:r>
    </w:p>
    <w:p w14:paraId="744E23A6" w14:textId="68F5C174" w:rsidR="00053F75" w:rsidRPr="00F85190" w:rsidRDefault="00053F75"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4. Przepisu § 2 nie stosuje się, jeżeli czyn wyczerpuje znamiona czynu zabronionego określonego w art. 228.</w:t>
      </w:r>
    </w:p>
    <w:p w14:paraId="1BF0181E" w14:textId="77777777" w:rsidR="00F86BF8" w:rsidRPr="00F85190" w:rsidRDefault="00F86BF8"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265.</w:t>
      </w:r>
      <w:r w:rsidRPr="00F85190">
        <w:rPr>
          <w:rFonts w:eastAsia="Times New Roman" w:cs="Times New Roman"/>
          <w:sz w:val="22"/>
          <w:szCs w:val="22"/>
          <w:lang w:eastAsia="pl-PL"/>
        </w:rPr>
        <w:t xml:space="preserve"> § 1. Kto </w:t>
      </w:r>
      <w:r w:rsidRPr="00F85190">
        <w:rPr>
          <w:rFonts w:eastAsia="Times New Roman" w:cs="Times New Roman"/>
          <w:sz w:val="22"/>
          <w:szCs w:val="22"/>
          <w:u w:val="single"/>
          <w:lang w:eastAsia="pl-PL"/>
        </w:rPr>
        <w:t>ujawnia lub wbrew przepisom ustawy wykorzystuje informacje niejawne o klauzuli „tajne” lub „ściśle tajne”</w:t>
      </w:r>
      <w:r w:rsidRPr="00F85190">
        <w:rPr>
          <w:rFonts w:eastAsia="Times New Roman" w:cs="Times New Roman"/>
          <w:sz w:val="22"/>
          <w:szCs w:val="22"/>
          <w:lang w:eastAsia="pl-PL"/>
        </w:rPr>
        <w:t>,</w:t>
      </w:r>
    </w:p>
    <w:p w14:paraId="64D9E56D" w14:textId="77777777" w:rsidR="00F86BF8" w:rsidRPr="00F85190" w:rsidRDefault="00F86BF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od 3 miesięcy do lat 5.</w:t>
      </w:r>
    </w:p>
    <w:p w14:paraId="16437F16" w14:textId="77777777" w:rsidR="00F86BF8" w:rsidRPr="00F85190" w:rsidRDefault="00F86BF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2. Jeżeli informację określoną w § 1 ujawniono osobie działającej w imieniu lub na rzecz podmiotu zagranicznego, sprawca</w:t>
      </w:r>
    </w:p>
    <w:p w14:paraId="366F2577" w14:textId="77777777" w:rsidR="00F86BF8" w:rsidRPr="00F85190" w:rsidRDefault="00F86BF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od 6 miesięcy do lat 8.</w:t>
      </w:r>
    </w:p>
    <w:p w14:paraId="60FD2217" w14:textId="77777777" w:rsidR="00F86BF8" w:rsidRPr="00F85190" w:rsidRDefault="00F86BF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3. Kto nieumyślnie ujawnia informację określoną w § 1, z którą zapoznał się w związku z pełnieniem funkcji publicznej lub otrzymanym upoważnieniem,</w:t>
      </w:r>
    </w:p>
    <w:p w14:paraId="6A11C0B8" w14:textId="77777777" w:rsidR="00F86BF8" w:rsidRPr="00F85190" w:rsidRDefault="00F86BF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grzywnie, karze ograniczenia wolności albo pozbawienia wolności do roku.</w:t>
      </w:r>
    </w:p>
    <w:p w14:paraId="461B300E" w14:textId="77777777" w:rsidR="00F86BF8" w:rsidRPr="00F85190" w:rsidRDefault="00F86BF8"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266.</w:t>
      </w:r>
      <w:r w:rsidRPr="00F85190">
        <w:rPr>
          <w:rFonts w:eastAsia="Times New Roman" w:cs="Times New Roman"/>
          <w:sz w:val="22"/>
          <w:szCs w:val="22"/>
          <w:lang w:eastAsia="pl-PL"/>
        </w:rPr>
        <w:t xml:space="preserve"> § 1. Kto, </w:t>
      </w:r>
      <w:r w:rsidRPr="00F85190">
        <w:rPr>
          <w:rFonts w:eastAsia="Times New Roman" w:cs="Times New Roman"/>
          <w:sz w:val="22"/>
          <w:szCs w:val="22"/>
          <w:u w:val="single"/>
          <w:lang w:eastAsia="pl-PL"/>
        </w:rPr>
        <w:t>wbrew przepisom ustawy lub przyjętemu na siebie zobowiązaniu, ujawnia lub wykorzystuje informację</w:t>
      </w:r>
      <w:r w:rsidRPr="00F85190">
        <w:rPr>
          <w:rFonts w:eastAsia="Times New Roman" w:cs="Times New Roman"/>
          <w:sz w:val="22"/>
          <w:szCs w:val="22"/>
          <w:lang w:eastAsia="pl-PL"/>
        </w:rPr>
        <w:t>, z którą zapoznał się w związku z pełnioną funkcją, wykonywaną pracą, działalnością publiczną, społeczną, gospodarczą lub naukową,</w:t>
      </w:r>
    </w:p>
    <w:p w14:paraId="1C0F616E" w14:textId="77777777" w:rsidR="00F86BF8" w:rsidRPr="00F85190" w:rsidRDefault="00F86BF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grzywnie, karze ograniczenia wolności albo pozbawienia wolności do lat 2.</w:t>
      </w:r>
    </w:p>
    <w:p w14:paraId="1519725C" w14:textId="77777777" w:rsidR="00F86BF8" w:rsidRPr="00F85190" w:rsidRDefault="00F86BF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xml:space="preserve">§ 2. </w:t>
      </w:r>
      <w:r w:rsidRPr="00F85190">
        <w:rPr>
          <w:rFonts w:eastAsia="Times New Roman" w:cs="Times New Roman"/>
          <w:sz w:val="22"/>
          <w:szCs w:val="22"/>
          <w:u w:val="single"/>
          <w:lang w:eastAsia="pl-PL"/>
        </w:rPr>
        <w:t>Funkcjonariusz publiczny, który ujawnia osobie nieuprawnionej informację niejawną o klauzuli „zastrzeżone” lub „poufne” lub informację</w:t>
      </w:r>
      <w:r w:rsidRPr="00F85190">
        <w:rPr>
          <w:rFonts w:eastAsia="Times New Roman" w:cs="Times New Roman"/>
          <w:sz w:val="22"/>
          <w:szCs w:val="22"/>
          <w:lang w:eastAsia="pl-PL"/>
        </w:rPr>
        <w:t>, którą uzyskał w związku z wykonywaniem czynności służbowych, a której ujawnienie może narazić na szkodę prawnie chroniony interes,</w:t>
      </w:r>
    </w:p>
    <w:p w14:paraId="414099CE" w14:textId="77777777" w:rsidR="00F86BF8" w:rsidRPr="00F85190" w:rsidRDefault="00F86BF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do lat 3.</w:t>
      </w:r>
    </w:p>
    <w:p w14:paraId="1B93683F" w14:textId="66595C49" w:rsidR="002B4629" w:rsidRPr="00F85190" w:rsidRDefault="00F86BF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3. Ściganie przestępstwa określonego w § 1 następuje na wniosek pokrzywdzonego.</w:t>
      </w:r>
    </w:p>
    <w:p w14:paraId="5B97FA55" w14:textId="77777777" w:rsidR="00FE0BD4" w:rsidRPr="00F85190" w:rsidRDefault="00FE0BD4"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270.</w:t>
      </w:r>
      <w:r w:rsidRPr="00F85190">
        <w:rPr>
          <w:rFonts w:eastAsia="Times New Roman" w:cs="Times New Roman"/>
          <w:sz w:val="22"/>
          <w:szCs w:val="22"/>
          <w:lang w:eastAsia="pl-PL"/>
        </w:rPr>
        <w:t xml:space="preserve"> § 1. Kto, w celu użycia za autentyczny, </w:t>
      </w:r>
      <w:r w:rsidRPr="00F85190">
        <w:rPr>
          <w:rFonts w:eastAsia="Times New Roman" w:cs="Times New Roman"/>
          <w:sz w:val="22"/>
          <w:szCs w:val="22"/>
          <w:u w:val="single"/>
          <w:lang w:eastAsia="pl-PL"/>
        </w:rPr>
        <w:t>podrabia lub przerabia dokument lub takiego dokumentu jako autentycznego używa</w:t>
      </w:r>
      <w:r w:rsidRPr="00F85190">
        <w:rPr>
          <w:rFonts w:eastAsia="Times New Roman" w:cs="Times New Roman"/>
          <w:sz w:val="22"/>
          <w:szCs w:val="22"/>
          <w:lang w:eastAsia="pl-PL"/>
        </w:rPr>
        <w:t>,</w:t>
      </w:r>
    </w:p>
    <w:p w14:paraId="706B772D" w14:textId="77777777" w:rsidR="00FE0BD4" w:rsidRPr="00F85190" w:rsidRDefault="00FE0BD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grzywnie, karze ograniczenia wolności albo pozbawienia wolności od 3 miesięcy do lat 5.</w:t>
      </w:r>
    </w:p>
    <w:p w14:paraId="65C7F38E" w14:textId="77777777" w:rsidR="00FE0BD4" w:rsidRPr="00F85190" w:rsidRDefault="00FE0BD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2. Tej samej karze podlega, kto wypełnia blankiet, opatrzony cudzym podpisem, niezgodnie z wolą podpisanego i na jego szkodę albo takiego dokumentu używa.</w:t>
      </w:r>
    </w:p>
    <w:p w14:paraId="42D77251" w14:textId="77777777" w:rsidR="00FE0BD4" w:rsidRPr="00F85190" w:rsidRDefault="00FE0BD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2a. W wypadku mniejszej wagi, sprawca</w:t>
      </w:r>
    </w:p>
    <w:p w14:paraId="5E495E32" w14:textId="77777777" w:rsidR="00FE0BD4" w:rsidRPr="00F85190" w:rsidRDefault="00FE0BD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grzywnie, karze ograniczenia wolności albo pozbawienia wolności do lat 2.</w:t>
      </w:r>
    </w:p>
    <w:p w14:paraId="3FAF9D06" w14:textId="77777777" w:rsidR="00FE0BD4" w:rsidRPr="00F85190" w:rsidRDefault="00FE0BD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3. Kto czyni przygotowania do przestępstwa określonego w § 1,</w:t>
      </w:r>
    </w:p>
    <w:p w14:paraId="4D50457A" w14:textId="4F27C87E" w:rsidR="002B4629" w:rsidRPr="00F85190" w:rsidRDefault="00FE0BD4"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grzywnie, karze ograniczenia wolności albo pozbawienia wolności do lat 2.</w:t>
      </w:r>
    </w:p>
    <w:p w14:paraId="0E1F7432" w14:textId="7CD5CE03" w:rsidR="00082E6A" w:rsidRPr="00F85190" w:rsidRDefault="00082E6A"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271</w:t>
      </w:r>
      <w:r w:rsidRPr="00F85190">
        <w:rPr>
          <w:rFonts w:eastAsia="Times New Roman" w:cs="Times New Roman"/>
          <w:sz w:val="22"/>
          <w:szCs w:val="22"/>
          <w:lang w:eastAsia="pl-PL"/>
        </w:rPr>
        <w:t xml:space="preserve">. § 1. Funkcjonariusz publiczny lub inna osoba uprawniona do wystawienia dokumentu, która </w:t>
      </w:r>
      <w:r w:rsidRPr="00F85190">
        <w:rPr>
          <w:rFonts w:eastAsia="Times New Roman" w:cs="Times New Roman"/>
          <w:sz w:val="22"/>
          <w:szCs w:val="22"/>
          <w:u w:val="single"/>
          <w:lang w:eastAsia="pl-PL"/>
        </w:rPr>
        <w:t>poświadcza w nim nieprawdę co do okoliczności mającej znaczenie prawne</w:t>
      </w:r>
      <w:r w:rsidRPr="00F85190">
        <w:rPr>
          <w:rFonts w:eastAsia="Times New Roman" w:cs="Times New Roman"/>
          <w:sz w:val="22"/>
          <w:szCs w:val="22"/>
          <w:lang w:eastAsia="pl-PL"/>
        </w:rPr>
        <w:t>,</w:t>
      </w:r>
    </w:p>
    <w:p w14:paraId="67B95869" w14:textId="77777777" w:rsidR="00082E6A" w:rsidRPr="00F85190" w:rsidRDefault="00082E6A"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od 3 miesięcy do lat 5.</w:t>
      </w:r>
    </w:p>
    <w:p w14:paraId="4C81A177" w14:textId="77777777" w:rsidR="00082E6A" w:rsidRPr="00F85190" w:rsidRDefault="00082E6A"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2. W wypadku mniejszej wagi, sprawca</w:t>
      </w:r>
    </w:p>
    <w:p w14:paraId="241C2C99" w14:textId="77777777" w:rsidR="00082E6A" w:rsidRPr="00F85190" w:rsidRDefault="00082E6A"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grzywnie albo karze ograniczenia wolności.</w:t>
      </w:r>
    </w:p>
    <w:p w14:paraId="67E79F4E" w14:textId="77777777" w:rsidR="00082E6A" w:rsidRPr="00F85190" w:rsidRDefault="00082E6A"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3. Jeżeli sprawca dopuszcza się czynu określonego w § 1 w celu osiągnięcia korzyści majątkowej lub osobistej,</w:t>
      </w:r>
    </w:p>
    <w:p w14:paraId="515C4496" w14:textId="314D3716" w:rsidR="00187F22" w:rsidRPr="00F85190" w:rsidRDefault="00082E6A"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od 6 miesięcy do lat 8</w:t>
      </w:r>
    </w:p>
    <w:p w14:paraId="0D92BC7A" w14:textId="77777777" w:rsidR="00516609" w:rsidRPr="00F85190" w:rsidRDefault="00516609"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276.</w:t>
      </w:r>
      <w:r w:rsidRPr="00F85190">
        <w:rPr>
          <w:rFonts w:eastAsia="Times New Roman" w:cs="Times New Roman"/>
          <w:sz w:val="22"/>
          <w:szCs w:val="22"/>
          <w:lang w:eastAsia="pl-PL"/>
        </w:rPr>
        <w:t xml:space="preserve"> Kto </w:t>
      </w:r>
      <w:r w:rsidRPr="00F85190">
        <w:rPr>
          <w:rFonts w:eastAsia="Times New Roman" w:cs="Times New Roman"/>
          <w:sz w:val="22"/>
          <w:szCs w:val="22"/>
          <w:u w:val="single"/>
          <w:lang w:eastAsia="pl-PL"/>
        </w:rPr>
        <w:t>niszczy, uszkadza, czyni bezużytecznym, ukrywa lub usuwa dokument</w:t>
      </w:r>
      <w:r w:rsidRPr="00F85190">
        <w:rPr>
          <w:rFonts w:eastAsia="Times New Roman" w:cs="Times New Roman"/>
          <w:sz w:val="22"/>
          <w:szCs w:val="22"/>
          <w:lang w:eastAsia="pl-PL"/>
        </w:rPr>
        <w:t>, którym nie ma prawa wyłącznie rozporządzać,</w:t>
      </w:r>
    </w:p>
    <w:p w14:paraId="7A471357" w14:textId="5150FC07" w:rsidR="00082E6A" w:rsidRPr="00F85190" w:rsidRDefault="0051660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grzywnie, karze ograniczenia wolności albo pozbawienia wolności do lat 2.</w:t>
      </w:r>
    </w:p>
    <w:p w14:paraId="201DDC14" w14:textId="77777777" w:rsidR="003F7429" w:rsidRPr="00F85190" w:rsidRDefault="003F7429"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 xml:space="preserve">Art. 296. </w:t>
      </w:r>
      <w:r w:rsidRPr="00F85190">
        <w:rPr>
          <w:rFonts w:eastAsia="Times New Roman" w:cs="Times New Roman"/>
          <w:sz w:val="22"/>
          <w:szCs w:val="22"/>
          <w:lang w:eastAsia="pl-PL"/>
        </w:rPr>
        <w:t xml:space="preserve">§ 1. Kto, będąc obowiązany na podstawie przepisu ustawy, decyzji właściwego organu lub umowy do zajmowania się sprawami majątkowymi lub działalnością gospodarczą osoby fizycznej, prawnej albo jednostki organizacyjnej niemającej osobowości prawnej, przez nadużycie udzielonych mu uprawnień lub niedopełnienie ciążącego na nim obowiązku, </w:t>
      </w:r>
      <w:r w:rsidRPr="00F85190">
        <w:rPr>
          <w:rFonts w:eastAsia="Times New Roman" w:cs="Times New Roman"/>
          <w:sz w:val="22"/>
          <w:szCs w:val="22"/>
          <w:u w:val="single"/>
          <w:lang w:eastAsia="pl-PL"/>
        </w:rPr>
        <w:t>wyrządza jej znaczną szkodę majątkową</w:t>
      </w:r>
      <w:r w:rsidRPr="00F85190">
        <w:rPr>
          <w:rFonts w:eastAsia="Times New Roman" w:cs="Times New Roman"/>
          <w:sz w:val="22"/>
          <w:szCs w:val="22"/>
          <w:lang w:eastAsia="pl-PL"/>
        </w:rPr>
        <w:t>,</w:t>
      </w:r>
    </w:p>
    <w:p w14:paraId="34909D8B" w14:textId="77777777" w:rsidR="003F7429" w:rsidRPr="00F85190" w:rsidRDefault="003F742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od 3 miesięcy do lat 5.</w:t>
      </w:r>
    </w:p>
    <w:p w14:paraId="2AF8B2C4" w14:textId="77777777" w:rsidR="003F7429" w:rsidRPr="00F85190" w:rsidRDefault="003F742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1a. Jeżeli sprawca, o którym mowa w § 1, przez nadużycie udzielonych mu uprawnień lub niedopełnienie ciążącego na nim obowiązku, sprowadza bezpośrednie niebezpieczeństwo wyrządzenia znacznej szkody majątkowej,</w:t>
      </w:r>
    </w:p>
    <w:p w14:paraId="0F820064" w14:textId="35A29664" w:rsidR="00A51546" w:rsidRPr="00F85190" w:rsidRDefault="003F742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do lat 3.</w:t>
      </w:r>
    </w:p>
    <w:p w14:paraId="58924466" w14:textId="77777777" w:rsidR="003F7429" w:rsidRPr="00F85190" w:rsidRDefault="003F742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2. Jeżeli sprawca przestępstwa określonego w § 1 lub 1a działa w celu osiągnięcia korzyści majątkowej,</w:t>
      </w:r>
    </w:p>
    <w:p w14:paraId="7E56E653" w14:textId="77777777" w:rsidR="003F7429" w:rsidRPr="00F85190" w:rsidRDefault="003F742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od 6 miesięcy do lat 8.</w:t>
      </w:r>
    </w:p>
    <w:p w14:paraId="66CF0638" w14:textId="77777777" w:rsidR="003F7429" w:rsidRPr="00F85190" w:rsidRDefault="003F742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3. Jeżeli sprawca przestępstwa określonego w § 1 lub 2 wyrządza szkodę majątkową w wielkich rozmiarach,</w:t>
      </w:r>
    </w:p>
    <w:p w14:paraId="2F2E8D27" w14:textId="77777777" w:rsidR="003F7429" w:rsidRPr="00F85190" w:rsidRDefault="003F742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od roku do lat 10.</w:t>
      </w:r>
    </w:p>
    <w:p w14:paraId="27E9DFD8" w14:textId="77777777" w:rsidR="003F7429" w:rsidRPr="00F85190" w:rsidRDefault="003F742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4. Jeżeli sprawca przestępstwa określonego w § 1 lub 3 działa nieumyślnie,</w:t>
      </w:r>
    </w:p>
    <w:p w14:paraId="523D30AB" w14:textId="77777777" w:rsidR="003F7429" w:rsidRPr="00F85190" w:rsidRDefault="003F742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do lat 3.</w:t>
      </w:r>
    </w:p>
    <w:p w14:paraId="1080E9BD" w14:textId="77777777" w:rsidR="003F7429" w:rsidRPr="00F85190" w:rsidRDefault="003F742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4a. Jeżeli pokrzywdzonym nie jest Skarb Państwa, ściganie przestępstwa określonego w § 1a następuje na wniosek pokrzywdzonego.</w:t>
      </w:r>
    </w:p>
    <w:p w14:paraId="2AE18232" w14:textId="3C93B46D" w:rsidR="00516609" w:rsidRPr="00F85190" w:rsidRDefault="003F7429"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5. Nie podlega karze, kto przed wszczęciem postępowania karnego dobrowolnie naprawił w całości wyrządzoną szkodę.</w:t>
      </w:r>
    </w:p>
    <w:p w14:paraId="7F700895" w14:textId="77777777" w:rsidR="00A51546" w:rsidRPr="00F85190" w:rsidRDefault="00A51546"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305.</w:t>
      </w:r>
      <w:r w:rsidRPr="00F85190">
        <w:rPr>
          <w:rFonts w:eastAsia="Times New Roman" w:cs="Times New Roman"/>
          <w:sz w:val="22"/>
          <w:szCs w:val="22"/>
          <w:lang w:eastAsia="pl-PL"/>
        </w:rPr>
        <w:t xml:space="preserve"> § 1. Kto, w celu osiągnięcia korzyści majątkowej, </w:t>
      </w:r>
      <w:r w:rsidRPr="00F85190">
        <w:rPr>
          <w:rFonts w:eastAsia="Times New Roman" w:cs="Times New Roman"/>
          <w:sz w:val="22"/>
          <w:szCs w:val="22"/>
          <w:u w:val="single"/>
          <w:lang w:eastAsia="pl-PL"/>
        </w:rPr>
        <w:t>udaremnia lub utrudnia przetarg publiczny</w:t>
      </w:r>
      <w:r w:rsidRPr="00F85190">
        <w:rPr>
          <w:rFonts w:eastAsia="Times New Roman" w:cs="Times New Roman"/>
          <w:sz w:val="22"/>
          <w:szCs w:val="22"/>
          <w:lang w:eastAsia="pl-PL"/>
        </w:rPr>
        <w:t xml:space="preserve"> albo wchodzi w porozumienie z inną osobą działając na szkodę właściciela mienia albo osoby lub instytucji, na rzecz której przetarg jest dokonywany,</w:t>
      </w:r>
    </w:p>
    <w:p w14:paraId="080636A4" w14:textId="77777777" w:rsidR="00A51546" w:rsidRPr="00F85190" w:rsidRDefault="00A51546"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karze pozbawienia wolności do lat 3.</w:t>
      </w:r>
    </w:p>
    <w:p w14:paraId="716AE474" w14:textId="77777777" w:rsidR="00A51546" w:rsidRPr="00F85190" w:rsidRDefault="00A51546"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2. Tej samej karze podlega, kto w związku z publicznym przetargiem rozpowszechnia informacje lub przemilcza istotne okoliczności mające znaczenie dla zawarcia umowy będącej przedmiotem przetargu albo wchodzi w porozumienie z inną osobą, działając na szkodę właściciela mienia albo osoby lub instytucji, na rzecz której przetarg jest dokonywany.</w:t>
      </w:r>
    </w:p>
    <w:p w14:paraId="795320F0" w14:textId="2CCB1CCB" w:rsidR="00082E6A" w:rsidRPr="00F85190" w:rsidRDefault="00A51546"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 3. Jeżeli pokrzywdzonym nie jest Skarb Państwa, ściganie przestępstwa określonego w § 1 lub 2 następuje na wniosek pokrzywdzonego.</w:t>
      </w:r>
    </w:p>
    <w:p w14:paraId="78029995" w14:textId="36C83CF9" w:rsidR="00A22F30" w:rsidRPr="00F85190" w:rsidRDefault="00A22F30" w:rsidP="00F85190">
      <w:pPr>
        <w:spacing w:before="120" w:after="120"/>
        <w:ind w:firstLine="708"/>
        <w:rPr>
          <w:rFonts w:eastAsia="Times New Roman" w:cs="Times New Roman"/>
          <w:sz w:val="22"/>
          <w:szCs w:val="22"/>
          <w:lang w:eastAsia="pl-PL"/>
        </w:rPr>
      </w:pPr>
    </w:p>
    <w:p w14:paraId="0841C81B" w14:textId="3E3ED249" w:rsidR="00841648" w:rsidRDefault="00841648" w:rsidP="00F85190">
      <w:pPr>
        <w:spacing w:before="120" w:after="120"/>
        <w:jc w:val="both"/>
        <w:rPr>
          <w:rFonts w:eastAsia="Times New Roman" w:cs="Times New Roman"/>
          <w:sz w:val="22"/>
          <w:szCs w:val="22"/>
          <w:u w:val="single"/>
          <w:lang w:eastAsia="pl-PL"/>
        </w:rPr>
      </w:pPr>
      <w:r w:rsidRPr="003D1E6A">
        <w:rPr>
          <w:rFonts w:eastAsia="Times New Roman" w:cs="Times New Roman"/>
          <w:sz w:val="22"/>
          <w:szCs w:val="22"/>
          <w:u w:val="single"/>
          <w:lang w:eastAsia="pl-PL"/>
        </w:rPr>
        <w:t xml:space="preserve">Ustawa </w:t>
      </w:r>
      <w:r w:rsidR="002962FB" w:rsidRPr="003D1E6A">
        <w:rPr>
          <w:rFonts w:eastAsia="Times New Roman" w:cs="Times New Roman"/>
          <w:sz w:val="22"/>
          <w:szCs w:val="22"/>
          <w:u w:val="single"/>
          <w:lang w:eastAsia="pl-PL"/>
        </w:rPr>
        <w:t xml:space="preserve">z dnia 6 września 2001 r. </w:t>
      </w:r>
      <w:r w:rsidRPr="003D1E6A">
        <w:rPr>
          <w:rFonts w:eastAsia="Times New Roman" w:cs="Times New Roman"/>
          <w:sz w:val="22"/>
          <w:szCs w:val="22"/>
          <w:u w:val="single"/>
          <w:lang w:eastAsia="pl-PL"/>
        </w:rPr>
        <w:t>o dostępie do informacji publicznej</w:t>
      </w:r>
    </w:p>
    <w:p w14:paraId="0B15FD95" w14:textId="77777777" w:rsidR="003D1E6A" w:rsidRPr="003D1E6A" w:rsidRDefault="003D1E6A" w:rsidP="00F85190">
      <w:pPr>
        <w:spacing w:before="120" w:after="120"/>
        <w:jc w:val="both"/>
        <w:rPr>
          <w:rFonts w:eastAsia="Times New Roman" w:cs="Times New Roman"/>
          <w:sz w:val="22"/>
          <w:szCs w:val="22"/>
          <w:u w:val="single"/>
          <w:lang w:eastAsia="pl-PL"/>
        </w:rPr>
      </w:pPr>
    </w:p>
    <w:p w14:paraId="0DBC7CF4" w14:textId="4BAF989C" w:rsidR="00841648" w:rsidRPr="00F85190" w:rsidRDefault="00841648" w:rsidP="00F85190">
      <w:pPr>
        <w:spacing w:before="120" w:after="120"/>
        <w:jc w:val="both"/>
        <w:rPr>
          <w:rFonts w:eastAsia="Times New Roman" w:cs="Times New Roman"/>
          <w:sz w:val="22"/>
          <w:szCs w:val="22"/>
          <w:lang w:eastAsia="pl-PL"/>
        </w:rPr>
      </w:pPr>
      <w:r w:rsidRPr="00F85190">
        <w:rPr>
          <w:rFonts w:eastAsia="Times New Roman" w:cs="Times New Roman"/>
          <w:b/>
          <w:sz w:val="22"/>
          <w:szCs w:val="22"/>
          <w:lang w:eastAsia="pl-PL"/>
        </w:rPr>
        <w:t>Art. 23.</w:t>
      </w:r>
      <w:r w:rsidRPr="00F85190">
        <w:rPr>
          <w:rFonts w:eastAsia="Times New Roman" w:cs="Times New Roman"/>
          <w:sz w:val="22"/>
          <w:szCs w:val="22"/>
          <w:lang w:eastAsia="pl-PL"/>
        </w:rPr>
        <w:t xml:space="preserve"> Kto, wbrew ciążącemu na nim obowiązkowi, nie udostępnia informacji publicznej,</w:t>
      </w:r>
    </w:p>
    <w:p w14:paraId="0BFC1778" w14:textId="3772E934" w:rsidR="00841648" w:rsidRPr="00F85190" w:rsidRDefault="00841648" w:rsidP="00F85190">
      <w:pPr>
        <w:spacing w:before="120" w:after="120"/>
        <w:jc w:val="both"/>
        <w:rPr>
          <w:rFonts w:eastAsia="Times New Roman" w:cs="Times New Roman"/>
          <w:sz w:val="22"/>
          <w:szCs w:val="22"/>
          <w:lang w:eastAsia="pl-PL"/>
        </w:rPr>
      </w:pPr>
      <w:r w:rsidRPr="00F85190">
        <w:rPr>
          <w:rFonts w:eastAsia="Times New Roman" w:cs="Times New Roman"/>
          <w:sz w:val="22"/>
          <w:szCs w:val="22"/>
          <w:lang w:eastAsia="pl-PL"/>
        </w:rPr>
        <w:t>podlega grzywnie, karze ograniczenia wolności albo pozbawienia wolności do roku.</w:t>
      </w:r>
    </w:p>
    <w:p w14:paraId="4E694CF3" w14:textId="77777777" w:rsidR="00841648" w:rsidRPr="00F85190" w:rsidRDefault="00841648" w:rsidP="00F85190">
      <w:pPr>
        <w:spacing w:before="120" w:after="120"/>
        <w:jc w:val="both"/>
        <w:rPr>
          <w:rFonts w:eastAsia="Times New Roman" w:cs="Times New Roman"/>
          <w:sz w:val="22"/>
          <w:szCs w:val="22"/>
          <w:lang w:eastAsia="pl-PL"/>
        </w:rPr>
      </w:pPr>
    </w:p>
    <w:sectPr w:rsidR="00841648" w:rsidRPr="00F85190" w:rsidSect="000F7E1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006D0"/>
    <w:multiLevelType w:val="hybridMultilevel"/>
    <w:tmpl w:val="372CF9F6"/>
    <w:lvl w:ilvl="0" w:tplc="0F56CFA2">
      <w:start w:val="1"/>
      <w:numFmt w:val="bullet"/>
      <w:lvlText w:val=""/>
      <w:lvlJc w:val="left"/>
      <w:pPr>
        <w:tabs>
          <w:tab w:val="num" w:pos="720"/>
        </w:tabs>
        <w:ind w:left="720" w:hanging="360"/>
      </w:pPr>
      <w:rPr>
        <w:rFonts w:ascii="Wingdings" w:hAnsi="Wingdings" w:hint="default"/>
      </w:rPr>
    </w:lvl>
    <w:lvl w:ilvl="1" w:tplc="226E48AA" w:tentative="1">
      <w:start w:val="1"/>
      <w:numFmt w:val="bullet"/>
      <w:lvlText w:val=""/>
      <w:lvlJc w:val="left"/>
      <w:pPr>
        <w:tabs>
          <w:tab w:val="num" w:pos="1440"/>
        </w:tabs>
        <w:ind w:left="1440" w:hanging="360"/>
      </w:pPr>
      <w:rPr>
        <w:rFonts w:ascii="Wingdings" w:hAnsi="Wingdings" w:hint="default"/>
      </w:rPr>
    </w:lvl>
    <w:lvl w:ilvl="2" w:tplc="070E00F8" w:tentative="1">
      <w:start w:val="1"/>
      <w:numFmt w:val="bullet"/>
      <w:lvlText w:val=""/>
      <w:lvlJc w:val="left"/>
      <w:pPr>
        <w:tabs>
          <w:tab w:val="num" w:pos="2160"/>
        </w:tabs>
        <w:ind w:left="2160" w:hanging="360"/>
      </w:pPr>
      <w:rPr>
        <w:rFonts w:ascii="Wingdings" w:hAnsi="Wingdings" w:hint="default"/>
      </w:rPr>
    </w:lvl>
    <w:lvl w:ilvl="3" w:tplc="69FEA8E0" w:tentative="1">
      <w:start w:val="1"/>
      <w:numFmt w:val="bullet"/>
      <w:lvlText w:val=""/>
      <w:lvlJc w:val="left"/>
      <w:pPr>
        <w:tabs>
          <w:tab w:val="num" w:pos="2880"/>
        </w:tabs>
        <w:ind w:left="2880" w:hanging="360"/>
      </w:pPr>
      <w:rPr>
        <w:rFonts w:ascii="Wingdings" w:hAnsi="Wingdings" w:hint="default"/>
      </w:rPr>
    </w:lvl>
    <w:lvl w:ilvl="4" w:tplc="05A8531C" w:tentative="1">
      <w:start w:val="1"/>
      <w:numFmt w:val="bullet"/>
      <w:lvlText w:val=""/>
      <w:lvlJc w:val="left"/>
      <w:pPr>
        <w:tabs>
          <w:tab w:val="num" w:pos="3600"/>
        </w:tabs>
        <w:ind w:left="3600" w:hanging="360"/>
      </w:pPr>
      <w:rPr>
        <w:rFonts w:ascii="Wingdings" w:hAnsi="Wingdings" w:hint="default"/>
      </w:rPr>
    </w:lvl>
    <w:lvl w:ilvl="5" w:tplc="E1CCFCE0" w:tentative="1">
      <w:start w:val="1"/>
      <w:numFmt w:val="bullet"/>
      <w:lvlText w:val=""/>
      <w:lvlJc w:val="left"/>
      <w:pPr>
        <w:tabs>
          <w:tab w:val="num" w:pos="4320"/>
        </w:tabs>
        <w:ind w:left="4320" w:hanging="360"/>
      </w:pPr>
      <w:rPr>
        <w:rFonts w:ascii="Wingdings" w:hAnsi="Wingdings" w:hint="default"/>
      </w:rPr>
    </w:lvl>
    <w:lvl w:ilvl="6" w:tplc="DF44C1E2" w:tentative="1">
      <w:start w:val="1"/>
      <w:numFmt w:val="bullet"/>
      <w:lvlText w:val=""/>
      <w:lvlJc w:val="left"/>
      <w:pPr>
        <w:tabs>
          <w:tab w:val="num" w:pos="5040"/>
        </w:tabs>
        <w:ind w:left="5040" w:hanging="360"/>
      </w:pPr>
      <w:rPr>
        <w:rFonts w:ascii="Wingdings" w:hAnsi="Wingdings" w:hint="default"/>
      </w:rPr>
    </w:lvl>
    <w:lvl w:ilvl="7" w:tplc="AF96C214" w:tentative="1">
      <w:start w:val="1"/>
      <w:numFmt w:val="bullet"/>
      <w:lvlText w:val=""/>
      <w:lvlJc w:val="left"/>
      <w:pPr>
        <w:tabs>
          <w:tab w:val="num" w:pos="5760"/>
        </w:tabs>
        <w:ind w:left="5760" w:hanging="360"/>
      </w:pPr>
      <w:rPr>
        <w:rFonts w:ascii="Wingdings" w:hAnsi="Wingdings" w:hint="default"/>
      </w:rPr>
    </w:lvl>
    <w:lvl w:ilvl="8" w:tplc="2970271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7840AB"/>
    <w:multiLevelType w:val="hybridMultilevel"/>
    <w:tmpl w:val="65A4B6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100875"/>
    <w:multiLevelType w:val="hybridMultilevel"/>
    <w:tmpl w:val="361889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350FB8"/>
    <w:multiLevelType w:val="hybridMultilevel"/>
    <w:tmpl w:val="C41AC9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1D1B34"/>
    <w:multiLevelType w:val="hybridMultilevel"/>
    <w:tmpl w:val="E31AF358"/>
    <w:lvl w:ilvl="0" w:tplc="E4BEE9EE">
      <w:start w:val="1"/>
      <w:numFmt w:val="decimal"/>
      <w:lvlText w:val="%1."/>
      <w:lvlJc w:val="left"/>
      <w:pPr>
        <w:ind w:left="720" w:hanging="360"/>
      </w:pPr>
      <w:rPr>
        <w:rFonts w:hint="default"/>
        <w:color w:val="231F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57709C"/>
    <w:multiLevelType w:val="hybridMultilevel"/>
    <w:tmpl w:val="FE8AA6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AA16A1"/>
    <w:multiLevelType w:val="hybridMultilevel"/>
    <w:tmpl w:val="B2D41058"/>
    <w:lvl w:ilvl="0" w:tplc="45B6EB36">
      <w:start w:val="1"/>
      <w:numFmt w:val="bullet"/>
      <w:lvlText w:val="-"/>
      <w:lvlJc w:val="left"/>
      <w:pPr>
        <w:tabs>
          <w:tab w:val="num" w:pos="720"/>
        </w:tabs>
        <w:ind w:left="720" w:hanging="360"/>
      </w:pPr>
      <w:rPr>
        <w:rFonts w:ascii="Times New Roman" w:hAnsi="Times New Roman" w:hint="default"/>
      </w:rPr>
    </w:lvl>
    <w:lvl w:ilvl="1" w:tplc="F41ED070" w:tentative="1">
      <w:start w:val="1"/>
      <w:numFmt w:val="bullet"/>
      <w:lvlText w:val="-"/>
      <w:lvlJc w:val="left"/>
      <w:pPr>
        <w:tabs>
          <w:tab w:val="num" w:pos="1440"/>
        </w:tabs>
        <w:ind w:left="1440" w:hanging="360"/>
      </w:pPr>
      <w:rPr>
        <w:rFonts w:ascii="Times New Roman" w:hAnsi="Times New Roman" w:hint="default"/>
      </w:rPr>
    </w:lvl>
    <w:lvl w:ilvl="2" w:tplc="0FB4B194" w:tentative="1">
      <w:start w:val="1"/>
      <w:numFmt w:val="bullet"/>
      <w:lvlText w:val="-"/>
      <w:lvlJc w:val="left"/>
      <w:pPr>
        <w:tabs>
          <w:tab w:val="num" w:pos="2160"/>
        </w:tabs>
        <w:ind w:left="2160" w:hanging="360"/>
      </w:pPr>
      <w:rPr>
        <w:rFonts w:ascii="Times New Roman" w:hAnsi="Times New Roman" w:hint="default"/>
      </w:rPr>
    </w:lvl>
    <w:lvl w:ilvl="3" w:tplc="2D823386" w:tentative="1">
      <w:start w:val="1"/>
      <w:numFmt w:val="bullet"/>
      <w:lvlText w:val="-"/>
      <w:lvlJc w:val="left"/>
      <w:pPr>
        <w:tabs>
          <w:tab w:val="num" w:pos="2880"/>
        </w:tabs>
        <w:ind w:left="2880" w:hanging="360"/>
      </w:pPr>
      <w:rPr>
        <w:rFonts w:ascii="Times New Roman" w:hAnsi="Times New Roman" w:hint="default"/>
      </w:rPr>
    </w:lvl>
    <w:lvl w:ilvl="4" w:tplc="175A20F0" w:tentative="1">
      <w:start w:val="1"/>
      <w:numFmt w:val="bullet"/>
      <w:lvlText w:val="-"/>
      <w:lvlJc w:val="left"/>
      <w:pPr>
        <w:tabs>
          <w:tab w:val="num" w:pos="3600"/>
        </w:tabs>
        <w:ind w:left="3600" w:hanging="360"/>
      </w:pPr>
      <w:rPr>
        <w:rFonts w:ascii="Times New Roman" w:hAnsi="Times New Roman" w:hint="default"/>
      </w:rPr>
    </w:lvl>
    <w:lvl w:ilvl="5" w:tplc="02864620" w:tentative="1">
      <w:start w:val="1"/>
      <w:numFmt w:val="bullet"/>
      <w:lvlText w:val="-"/>
      <w:lvlJc w:val="left"/>
      <w:pPr>
        <w:tabs>
          <w:tab w:val="num" w:pos="4320"/>
        </w:tabs>
        <w:ind w:left="4320" w:hanging="360"/>
      </w:pPr>
      <w:rPr>
        <w:rFonts w:ascii="Times New Roman" w:hAnsi="Times New Roman" w:hint="default"/>
      </w:rPr>
    </w:lvl>
    <w:lvl w:ilvl="6" w:tplc="9312C03E" w:tentative="1">
      <w:start w:val="1"/>
      <w:numFmt w:val="bullet"/>
      <w:lvlText w:val="-"/>
      <w:lvlJc w:val="left"/>
      <w:pPr>
        <w:tabs>
          <w:tab w:val="num" w:pos="5040"/>
        </w:tabs>
        <w:ind w:left="5040" w:hanging="360"/>
      </w:pPr>
      <w:rPr>
        <w:rFonts w:ascii="Times New Roman" w:hAnsi="Times New Roman" w:hint="default"/>
      </w:rPr>
    </w:lvl>
    <w:lvl w:ilvl="7" w:tplc="C4B83AF2" w:tentative="1">
      <w:start w:val="1"/>
      <w:numFmt w:val="bullet"/>
      <w:lvlText w:val="-"/>
      <w:lvlJc w:val="left"/>
      <w:pPr>
        <w:tabs>
          <w:tab w:val="num" w:pos="5760"/>
        </w:tabs>
        <w:ind w:left="5760" w:hanging="360"/>
      </w:pPr>
      <w:rPr>
        <w:rFonts w:ascii="Times New Roman" w:hAnsi="Times New Roman" w:hint="default"/>
      </w:rPr>
    </w:lvl>
    <w:lvl w:ilvl="8" w:tplc="AFA24E4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3756909"/>
    <w:multiLevelType w:val="hybridMultilevel"/>
    <w:tmpl w:val="008C6D8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90EEAB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746605"/>
    <w:multiLevelType w:val="hybridMultilevel"/>
    <w:tmpl w:val="3A122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57595A"/>
    <w:multiLevelType w:val="hybridMultilevel"/>
    <w:tmpl w:val="D7CC53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964FAA"/>
    <w:multiLevelType w:val="hybridMultilevel"/>
    <w:tmpl w:val="FB7094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2A3374"/>
    <w:multiLevelType w:val="hybridMultilevel"/>
    <w:tmpl w:val="170A53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EB1960"/>
    <w:multiLevelType w:val="hybridMultilevel"/>
    <w:tmpl w:val="E760F4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A71F45"/>
    <w:multiLevelType w:val="hybridMultilevel"/>
    <w:tmpl w:val="84E24AC2"/>
    <w:lvl w:ilvl="0" w:tplc="5A3055F8">
      <w:start w:val="1"/>
      <w:numFmt w:val="bullet"/>
      <w:lvlText w:val=""/>
      <w:lvlJc w:val="left"/>
      <w:pPr>
        <w:tabs>
          <w:tab w:val="num" w:pos="720"/>
        </w:tabs>
        <w:ind w:left="720" w:hanging="360"/>
      </w:pPr>
      <w:rPr>
        <w:rFonts w:ascii="Wingdings" w:hAnsi="Wingdings" w:hint="default"/>
      </w:rPr>
    </w:lvl>
    <w:lvl w:ilvl="1" w:tplc="740EA4AA" w:tentative="1">
      <w:start w:val="1"/>
      <w:numFmt w:val="bullet"/>
      <w:lvlText w:val=""/>
      <w:lvlJc w:val="left"/>
      <w:pPr>
        <w:tabs>
          <w:tab w:val="num" w:pos="1440"/>
        </w:tabs>
        <w:ind w:left="1440" w:hanging="360"/>
      </w:pPr>
      <w:rPr>
        <w:rFonts w:ascii="Wingdings" w:hAnsi="Wingdings" w:hint="default"/>
      </w:rPr>
    </w:lvl>
    <w:lvl w:ilvl="2" w:tplc="755CE204" w:tentative="1">
      <w:start w:val="1"/>
      <w:numFmt w:val="bullet"/>
      <w:lvlText w:val=""/>
      <w:lvlJc w:val="left"/>
      <w:pPr>
        <w:tabs>
          <w:tab w:val="num" w:pos="2160"/>
        </w:tabs>
        <w:ind w:left="2160" w:hanging="360"/>
      </w:pPr>
      <w:rPr>
        <w:rFonts w:ascii="Wingdings" w:hAnsi="Wingdings" w:hint="default"/>
      </w:rPr>
    </w:lvl>
    <w:lvl w:ilvl="3" w:tplc="673C05B4" w:tentative="1">
      <w:start w:val="1"/>
      <w:numFmt w:val="bullet"/>
      <w:lvlText w:val=""/>
      <w:lvlJc w:val="left"/>
      <w:pPr>
        <w:tabs>
          <w:tab w:val="num" w:pos="2880"/>
        </w:tabs>
        <w:ind w:left="2880" w:hanging="360"/>
      </w:pPr>
      <w:rPr>
        <w:rFonts w:ascii="Wingdings" w:hAnsi="Wingdings" w:hint="default"/>
      </w:rPr>
    </w:lvl>
    <w:lvl w:ilvl="4" w:tplc="074ADEB2" w:tentative="1">
      <w:start w:val="1"/>
      <w:numFmt w:val="bullet"/>
      <w:lvlText w:val=""/>
      <w:lvlJc w:val="left"/>
      <w:pPr>
        <w:tabs>
          <w:tab w:val="num" w:pos="3600"/>
        </w:tabs>
        <w:ind w:left="3600" w:hanging="360"/>
      </w:pPr>
      <w:rPr>
        <w:rFonts w:ascii="Wingdings" w:hAnsi="Wingdings" w:hint="default"/>
      </w:rPr>
    </w:lvl>
    <w:lvl w:ilvl="5" w:tplc="F99A2194" w:tentative="1">
      <w:start w:val="1"/>
      <w:numFmt w:val="bullet"/>
      <w:lvlText w:val=""/>
      <w:lvlJc w:val="left"/>
      <w:pPr>
        <w:tabs>
          <w:tab w:val="num" w:pos="4320"/>
        </w:tabs>
        <w:ind w:left="4320" w:hanging="360"/>
      </w:pPr>
      <w:rPr>
        <w:rFonts w:ascii="Wingdings" w:hAnsi="Wingdings" w:hint="default"/>
      </w:rPr>
    </w:lvl>
    <w:lvl w:ilvl="6" w:tplc="8634239E" w:tentative="1">
      <w:start w:val="1"/>
      <w:numFmt w:val="bullet"/>
      <w:lvlText w:val=""/>
      <w:lvlJc w:val="left"/>
      <w:pPr>
        <w:tabs>
          <w:tab w:val="num" w:pos="5040"/>
        </w:tabs>
        <w:ind w:left="5040" w:hanging="360"/>
      </w:pPr>
      <w:rPr>
        <w:rFonts w:ascii="Wingdings" w:hAnsi="Wingdings" w:hint="default"/>
      </w:rPr>
    </w:lvl>
    <w:lvl w:ilvl="7" w:tplc="E3F6F7F2" w:tentative="1">
      <w:start w:val="1"/>
      <w:numFmt w:val="bullet"/>
      <w:lvlText w:val=""/>
      <w:lvlJc w:val="left"/>
      <w:pPr>
        <w:tabs>
          <w:tab w:val="num" w:pos="5760"/>
        </w:tabs>
        <w:ind w:left="5760" w:hanging="360"/>
      </w:pPr>
      <w:rPr>
        <w:rFonts w:ascii="Wingdings" w:hAnsi="Wingdings" w:hint="default"/>
      </w:rPr>
    </w:lvl>
    <w:lvl w:ilvl="8" w:tplc="C42C46C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D47D28"/>
    <w:multiLevelType w:val="hybridMultilevel"/>
    <w:tmpl w:val="593E1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545FE7"/>
    <w:multiLevelType w:val="hybridMultilevel"/>
    <w:tmpl w:val="50B486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671312"/>
    <w:multiLevelType w:val="hybridMultilevel"/>
    <w:tmpl w:val="3C1C8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9D1CC7"/>
    <w:multiLevelType w:val="hybridMultilevel"/>
    <w:tmpl w:val="1A3279B2"/>
    <w:lvl w:ilvl="0" w:tplc="04150011">
      <w:start w:val="1"/>
      <w:numFmt w:val="decimal"/>
      <w:lvlText w:val="%1)"/>
      <w:lvlJc w:val="left"/>
      <w:pPr>
        <w:ind w:left="720" w:hanging="360"/>
      </w:pPr>
    </w:lvl>
    <w:lvl w:ilvl="1" w:tplc="3B36FD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68373A"/>
    <w:multiLevelType w:val="hybridMultilevel"/>
    <w:tmpl w:val="B6B01A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2E6CC7"/>
    <w:multiLevelType w:val="hybridMultilevel"/>
    <w:tmpl w:val="A9967ED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7BF120E"/>
    <w:multiLevelType w:val="hybridMultilevel"/>
    <w:tmpl w:val="944A45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AC2D87"/>
    <w:multiLevelType w:val="hybridMultilevel"/>
    <w:tmpl w:val="B038FDAC"/>
    <w:lvl w:ilvl="0" w:tplc="96B8BFA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66CA2A6C"/>
    <w:multiLevelType w:val="hybridMultilevel"/>
    <w:tmpl w:val="601EE2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9C7C87"/>
    <w:multiLevelType w:val="hybridMultilevel"/>
    <w:tmpl w:val="3FBA34E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4" w15:restartNumberingAfterBreak="0">
    <w:nsid w:val="7B0420B6"/>
    <w:multiLevelType w:val="hybridMultilevel"/>
    <w:tmpl w:val="37F040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FBD4DC1"/>
    <w:multiLevelType w:val="hybridMultilevel"/>
    <w:tmpl w:val="F24ACB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5"/>
  </w:num>
  <w:num w:numId="3">
    <w:abstractNumId w:val="25"/>
  </w:num>
  <w:num w:numId="4">
    <w:abstractNumId w:val="1"/>
  </w:num>
  <w:num w:numId="5">
    <w:abstractNumId w:val="5"/>
  </w:num>
  <w:num w:numId="6">
    <w:abstractNumId w:val="17"/>
  </w:num>
  <w:num w:numId="7">
    <w:abstractNumId w:val="18"/>
  </w:num>
  <w:num w:numId="8">
    <w:abstractNumId w:val="21"/>
  </w:num>
  <w:num w:numId="9">
    <w:abstractNumId w:val="8"/>
  </w:num>
  <w:num w:numId="10">
    <w:abstractNumId w:val="16"/>
  </w:num>
  <w:num w:numId="11">
    <w:abstractNumId w:val="12"/>
  </w:num>
  <w:num w:numId="12">
    <w:abstractNumId w:val="10"/>
  </w:num>
  <w:num w:numId="13">
    <w:abstractNumId w:val="19"/>
  </w:num>
  <w:num w:numId="14">
    <w:abstractNumId w:val="20"/>
  </w:num>
  <w:num w:numId="15">
    <w:abstractNumId w:val="14"/>
  </w:num>
  <w:num w:numId="16">
    <w:abstractNumId w:val="13"/>
  </w:num>
  <w:num w:numId="17">
    <w:abstractNumId w:val="6"/>
  </w:num>
  <w:num w:numId="18">
    <w:abstractNumId w:val="0"/>
  </w:num>
  <w:num w:numId="19">
    <w:abstractNumId w:val="9"/>
  </w:num>
  <w:num w:numId="20">
    <w:abstractNumId w:val="3"/>
  </w:num>
  <w:num w:numId="21">
    <w:abstractNumId w:val="11"/>
  </w:num>
  <w:num w:numId="22">
    <w:abstractNumId w:val="2"/>
  </w:num>
  <w:num w:numId="23">
    <w:abstractNumId w:val="24"/>
  </w:num>
  <w:num w:numId="24">
    <w:abstractNumId w:val="22"/>
  </w:num>
  <w:num w:numId="25">
    <w:abstractNumId w:val="7"/>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5B6"/>
    <w:rsid w:val="00021F30"/>
    <w:rsid w:val="00026225"/>
    <w:rsid w:val="00053F75"/>
    <w:rsid w:val="00064DA8"/>
    <w:rsid w:val="00075E72"/>
    <w:rsid w:val="00082E6A"/>
    <w:rsid w:val="00091438"/>
    <w:rsid w:val="00094F25"/>
    <w:rsid w:val="00095652"/>
    <w:rsid w:val="000C2208"/>
    <w:rsid w:val="000C2D89"/>
    <w:rsid w:val="000D1EED"/>
    <w:rsid w:val="000F7E1E"/>
    <w:rsid w:val="00150800"/>
    <w:rsid w:val="001523FF"/>
    <w:rsid w:val="0015285F"/>
    <w:rsid w:val="00152EF7"/>
    <w:rsid w:val="001721B5"/>
    <w:rsid w:val="00187F22"/>
    <w:rsid w:val="00190360"/>
    <w:rsid w:val="001E677C"/>
    <w:rsid w:val="00210CB4"/>
    <w:rsid w:val="00214A9D"/>
    <w:rsid w:val="00231662"/>
    <w:rsid w:val="00251468"/>
    <w:rsid w:val="00262C8A"/>
    <w:rsid w:val="00266A59"/>
    <w:rsid w:val="00271764"/>
    <w:rsid w:val="00272F8F"/>
    <w:rsid w:val="00282ED6"/>
    <w:rsid w:val="002962FB"/>
    <w:rsid w:val="002A29A8"/>
    <w:rsid w:val="002A7E42"/>
    <w:rsid w:val="002B4629"/>
    <w:rsid w:val="002D3D56"/>
    <w:rsid w:val="002E68F8"/>
    <w:rsid w:val="002F2521"/>
    <w:rsid w:val="00314841"/>
    <w:rsid w:val="00316D37"/>
    <w:rsid w:val="00321464"/>
    <w:rsid w:val="00343588"/>
    <w:rsid w:val="003706FF"/>
    <w:rsid w:val="00374723"/>
    <w:rsid w:val="00380BD5"/>
    <w:rsid w:val="00385289"/>
    <w:rsid w:val="00393D2D"/>
    <w:rsid w:val="003A31E6"/>
    <w:rsid w:val="003B1E4B"/>
    <w:rsid w:val="003D1E6A"/>
    <w:rsid w:val="003D5B2D"/>
    <w:rsid w:val="003F7429"/>
    <w:rsid w:val="004344DC"/>
    <w:rsid w:val="004626F5"/>
    <w:rsid w:val="004978B6"/>
    <w:rsid w:val="004A097E"/>
    <w:rsid w:val="004A3F2A"/>
    <w:rsid w:val="004B345F"/>
    <w:rsid w:val="004B6F57"/>
    <w:rsid w:val="004C61B6"/>
    <w:rsid w:val="004E7D60"/>
    <w:rsid w:val="004F515E"/>
    <w:rsid w:val="00505D91"/>
    <w:rsid w:val="00516609"/>
    <w:rsid w:val="00526E20"/>
    <w:rsid w:val="005371B8"/>
    <w:rsid w:val="00572A30"/>
    <w:rsid w:val="00575389"/>
    <w:rsid w:val="005C5950"/>
    <w:rsid w:val="005D0B7B"/>
    <w:rsid w:val="005D4563"/>
    <w:rsid w:val="005E53FB"/>
    <w:rsid w:val="005F01F3"/>
    <w:rsid w:val="006049AC"/>
    <w:rsid w:val="006063A4"/>
    <w:rsid w:val="00611E19"/>
    <w:rsid w:val="00622EFC"/>
    <w:rsid w:val="006257F9"/>
    <w:rsid w:val="00635697"/>
    <w:rsid w:val="00644B62"/>
    <w:rsid w:val="0065092D"/>
    <w:rsid w:val="006526A7"/>
    <w:rsid w:val="006B5319"/>
    <w:rsid w:val="006D53A7"/>
    <w:rsid w:val="006E309F"/>
    <w:rsid w:val="006E5945"/>
    <w:rsid w:val="006F561F"/>
    <w:rsid w:val="00710AC8"/>
    <w:rsid w:val="0072248E"/>
    <w:rsid w:val="00734F22"/>
    <w:rsid w:val="00741ECD"/>
    <w:rsid w:val="00761DA3"/>
    <w:rsid w:val="00767964"/>
    <w:rsid w:val="007A0E45"/>
    <w:rsid w:val="007A2A10"/>
    <w:rsid w:val="007B1AE9"/>
    <w:rsid w:val="007C054A"/>
    <w:rsid w:val="007C36CB"/>
    <w:rsid w:val="007D2297"/>
    <w:rsid w:val="007F71F4"/>
    <w:rsid w:val="00800E2D"/>
    <w:rsid w:val="00802148"/>
    <w:rsid w:val="00803738"/>
    <w:rsid w:val="00810094"/>
    <w:rsid w:val="00811B53"/>
    <w:rsid w:val="00816A49"/>
    <w:rsid w:val="00825414"/>
    <w:rsid w:val="00840F37"/>
    <w:rsid w:val="0084111B"/>
    <w:rsid w:val="00841648"/>
    <w:rsid w:val="00842239"/>
    <w:rsid w:val="00855643"/>
    <w:rsid w:val="00862E4F"/>
    <w:rsid w:val="00867F7E"/>
    <w:rsid w:val="0089643A"/>
    <w:rsid w:val="008A1D32"/>
    <w:rsid w:val="008B4311"/>
    <w:rsid w:val="008C6C8B"/>
    <w:rsid w:val="008D7465"/>
    <w:rsid w:val="00914830"/>
    <w:rsid w:val="00915931"/>
    <w:rsid w:val="00927285"/>
    <w:rsid w:val="00940B01"/>
    <w:rsid w:val="00977993"/>
    <w:rsid w:val="0098290B"/>
    <w:rsid w:val="009904A8"/>
    <w:rsid w:val="009A1A31"/>
    <w:rsid w:val="009C22C3"/>
    <w:rsid w:val="009F5250"/>
    <w:rsid w:val="00A03671"/>
    <w:rsid w:val="00A03A1B"/>
    <w:rsid w:val="00A064D4"/>
    <w:rsid w:val="00A1357C"/>
    <w:rsid w:val="00A1566B"/>
    <w:rsid w:val="00A15DDA"/>
    <w:rsid w:val="00A16C35"/>
    <w:rsid w:val="00A22F30"/>
    <w:rsid w:val="00A31CDA"/>
    <w:rsid w:val="00A43A1E"/>
    <w:rsid w:val="00A51546"/>
    <w:rsid w:val="00A73EB0"/>
    <w:rsid w:val="00A8705E"/>
    <w:rsid w:val="00A963E2"/>
    <w:rsid w:val="00AA4CA9"/>
    <w:rsid w:val="00AB2E91"/>
    <w:rsid w:val="00AB72BA"/>
    <w:rsid w:val="00AC1D91"/>
    <w:rsid w:val="00AC2196"/>
    <w:rsid w:val="00AE06DE"/>
    <w:rsid w:val="00B066A1"/>
    <w:rsid w:val="00B15EA2"/>
    <w:rsid w:val="00B448B4"/>
    <w:rsid w:val="00B44CEE"/>
    <w:rsid w:val="00B53A47"/>
    <w:rsid w:val="00B5768C"/>
    <w:rsid w:val="00B85132"/>
    <w:rsid w:val="00B96C52"/>
    <w:rsid w:val="00BA771C"/>
    <w:rsid w:val="00BB305D"/>
    <w:rsid w:val="00BB6195"/>
    <w:rsid w:val="00BC127E"/>
    <w:rsid w:val="00BD59FD"/>
    <w:rsid w:val="00BD6458"/>
    <w:rsid w:val="00BD6AD6"/>
    <w:rsid w:val="00BF0BBD"/>
    <w:rsid w:val="00BF1E8A"/>
    <w:rsid w:val="00C02D2D"/>
    <w:rsid w:val="00C05339"/>
    <w:rsid w:val="00C05812"/>
    <w:rsid w:val="00C16DCE"/>
    <w:rsid w:val="00C326AC"/>
    <w:rsid w:val="00C4545D"/>
    <w:rsid w:val="00C50578"/>
    <w:rsid w:val="00C5424F"/>
    <w:rsid w:val="00C6237A"/>
    <w:rsid w:val="00C65C2D"/>
    <w:rsid w:val="00C82E0B"/>
    <w:rsid w:val="00C947B1"/>
    <w:rsid w:val="00C96108"/>
    <w:rsid w:val="00CA2ACC"/>
    <w:rsid w:val="00CB4499"/>
    <w:rsid w:val="00CB5ED6"/>
    <w:rsid w:val="00CB6F39"/>
    <w:rsid w:val="00CC0265"/>
    <w:rsid w:val="00CC28A2"/>
    <w:rsid w:val="00CC5945"/>
    <w:rsid w:val="00CC5C1B"/>
    <w:rsid w:val="00CC5C2F"/>
    <w:rsid w:val="00CE3843"/>
    <w:rsid w:val="00CE3C86"/>
    <w:rsid w:val="00CE571B"/>
    <w:rsid w:val="00CE5A59"/>
    <w:rsid w:val="00D20A99"/>
    <w:rsid w:val="00D40E5A"/>
    <w:rsid w:val="00D42C5B"/>
    <w:rsid w:val="00D5625C"/>
    <w:rsid w:val="00D608C1"/>
    <w:rsid w:val="00D609FA"/>
    <w:rsid w:val="00D65B88"/>
    <w:rsid w:val="00D762FB"/>
    <w:rsid w:val="00DA5248"/>
    <w:rsid w:val="00DA607F"/>
    <w:rsid w:val="00DB3562"/>
    <w:rsid w:val="00DB6106"/>
    <w:rsid w:val="00DC0142"/>
    <w:rsid w:val="00DD1505"/>
    <w:rsid w:val="00DD77C8"/>
    <w:rsid w:val="00DD7F3F"/>
    <w:rsid w:val="00DF3309"/>
    <w:rsid w:val="00DF7CE2"/>
    <w:rsid w:val="00E045B6"/>
    <w:rsid w:val="00E07DA8"/>
    <w:rsid w:val="00E23ACD"/>
    <w:rsid w:val="00E27348"/>
    <w:rsid w:val="00E47DAF"/>
    <w:rsid w:val="00E47FEC"/>
    <w:rsid w:val="00E53D95"/>
    <w:rsid w:val="00E57502"/>
    <w:rsid w:val="00E57E8D"/>
    <w:rsid w:val="00E644F1"/>
    <w:rsid w:val="00E9651A"/>
    <w:rsid w:val="00EA4F69"/>
    <w:rsid w:val="00EB4C4E"/>
    <w:rsid w:val="00EC4F14"/>
    <w:rsid w:val="00EE4B94"/>
    <w:rsid w:val="00EE6BC6"/>
    <w:rsid w:val="00EF631D"/>
    <w:rsid w:val="00F2310E"/>
    <w:rsid w:val="00F329F4"/>
    <w:rsid w:val="00F45D18"/>
    <w:rsid w:val="00F46D78"/>
    <w:rsid w:val="00F47294"/>
    <w:rsid w:val="00F85190"/>
    <w:rsid w:val="00F86BF8"/>
    <w:rsid w:val="00F90506"/>
    <w:rsid w:val="00FA3D30"/>
    <w:rsid w:val="00FB3F7F"/>
    <w:rsid w:val="00FE02EE"/>
    <w:rsid w:val="00FE0BD4"/>
    <w:rsid w:val="00FE37FA"/>
    <w:rsid w:val="00FF05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AB6A3"/>
  <w14:defaultImageDpi w14:val="32767"/>
  <w15:docId w15:val="{C4B983B6-B8D6-4837-8D94-6B28A6D69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45B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04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045B6"/>
    <w:pPr>
      <w:ind w:left="720"/>
      <w:contextualSpacing/>
    </w:pPr>
  </w:style>
  <w:style w:type="character" w:styleId="Hipercze">
    <w:name w:val="Hyperlink"/>
    <w:basedOn w:val="Domylnaczcionkaakapitu"/>
    <w:uiPriority w:val="99"/>
    <w:unhideWhenUsed/>
    <w:rsid w:val="00E045B6"/>
    <w:rPr>
      <w:color w:val="0563C1" w:themeColor="hyperlink"/>
      <w:u w:val="single"/>
    </w:rPr>
  </w:style>
  <w:style w:type="paragraph" w:styleId="NormalnyWeb">
    <w:name w:val="Normal (Web)"/>
    <w:basedOn w:val="Normalny"/>
    <w:uiPriority w:val="99"/>
    <w:unhideWhenUsed/>
    <w:rsid w:val="00E045B6"/>
    <w:pPr>
      <w:spacing w:before="100" w:beforeAutospacing="1" w:after="100" w:afterAutospacing="1"/>
    </w:pPr>
    <w:rPr>
      <w:rFonts w:ascii="Times New Roman" w:hAnsi="Times New Roman" w:cs="Times New Roman"/>
      <w:lang w:eastAsia="pl-PL"/>
    </w:rPr>
  </w:style>
  <w:style w:type="character" w:styleId="Odwoaniedokomentarza">
    <w:name w:val="annotation reference"/>
    <w:basedOn w:val="Domylnaczcionkaakapitu"/>
    <w:uiPriority w:val="99"/>
    <w:semiHidden/>
    <w:unhideWhenUsed/>
    <w:rsid w:val="00802148"/>
    <w:rPr>
      <w:sz w:val="16"/>
      <w:szCs w:val="16"/>
    </w:rPr>
  </w:style>
  <w:style w:type="paragraph" w:styleId="Tekstkomentarza">
    <w:name w:val="annotation text"/>
    <w:basedOn w:val="Normalny"/>
    <w:link w:val="TekstkomentarzaZnak"/>
    <w:uiPriority w:val="99"/>
    <w:semiHidden/>
    <w:unhideWhenUsed/>
    <w:rsid w:val="00802148"/>
    <w:rPr>
      <w:sz w:val="20"/>
      <w:szCs w:val="20"/>
    </w:rPr>
  </w:style>
  <w:style w:type="character" w:customStyle="1" w:styleId="TekstkomentarzaZnak">
    <w:name w:val="Tekst komentarza Znak"/>
    <w:basedOn w:val="Domylnaczcionkaakapitu"/>
    <w:link w:val="Tekstkomentarza"/>
    <w:uiPriority w:val="99"/>
    <w:semiHidden/>
    <w:rsid w:val="00802148"/>
    <w:rPr>
      <w:sz w:val="20"/>
      <w:szCs w:val="20"/>
    </w:rPr>
  </w:style>
  <w:style w:type="paragraph" w:styleId="Tematkomentarza">
    <w:name w:val="annotation subject"/>
    <w:basedOn w:val="Tekstkomentarza"/>
    <w:next w:val="Tekstkomentarza"/>
    <w:link w:val="TematkomentarzaZnak"/>
    <w:uiPriority w:val="99"/>
    <w:semiHidden/>
    <w:unhideWhenUsed/>
    <w:rsid w:val="00802148"/>
    <w:rPr>
      <w:b/>
      <w:bCs/>
    </w:rPr>
  </w:style>
  <w:style w:type="character" w:customStyle="1" w:styleId="TematkomentarzaZnak">
    <w:name w:val="Temat komentarza Znak"/>
    <w:basedOn w:val="TekstkomentarzaZnak"/>
    <w:link w:val="Tematkomentarza"/>
    <w:uiPriority w:val="99"/>
    <w:semiHidden/>
    <w:rsid w:val="00802148"/>
    <w:rPr>
      <w:b/>
      <w:bCs/>
      <w:sz w:val="20"/>
      <w:szCs w:val="20"/>
    </w:rPr>
  </w:style>
  <w:style w:type="paragraph" w:styleId="Tekstdymka">
    <w:name w:val="Balloon Text"/>
    <w:basedOn w:val="Normalny"/>
    <w:link w:val="TekstdymkaZnak"/>
    <w:uiPriority w:val="99"/>
    <w:semiHidden/>
    <w:unhideWhenUsed/>
    <w:rsid w:val="0080214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2148"/>
    <w:rPr>
      <w:rFonts w:ascii="Segoe UI" w:hAnsi="Segoe UI" w:cs="Segoe UI"/>
      <w:sz w:val="18"/>
      <w:szCs w:val="18"/>
    </w:rPr>
  </w:style>
  <w:style w:type="paragraph" w:customStyle="1" w:styleId="Default">
    <w:name w:val="Default"/>
    <w:rsid w:val="007F71F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3471">
      <w:bodyDiv w:val="1"/>
      <w:marLeft w:val="0"/>
      <w:marRight w:val="0"/>
      <w:marTop w:val="0"/>
      <w:marBottom w:val="0"/>
      <w:divBdr>
        <w:top w:val="none" w:sz="0" w:space="0" w:color="auto"/>
        <w:left w:val="none" w:sz="0" w:space="0" w:color="auto"/>
        <w:bottom w:val="none" w:sz="0" w:space="0" w:color="auto"/>
        <w:right w:val="none" w:sz="0" w:space="0" w:color="auto"/>
      </w:divBdr>
      <w:divsChild>
        <w:div w:id="816533495">
          <w:marLeft w:val="0"/>
          <w:marRight w:val="0"/>
          <w:marTop w:val="0"/>
          <w:marBottom w:val="0"/>
          <w:divBdr>
            <w:top w:val="none" w:sz="0" w:space="0" w:color="auto"/>
            <w:left w:val="none" w:sz="0" w:space="0" w:color="auto"/>
            <w:bottom w:val="none" w:sz="0" w:space="0" w:color="auto"/>
            <w:right w:val="none" w:sz="0" w:space="0" w:color="auto"/>
          </w:divBdr>
        </w:div>
        <w:div w:id="1740668817">
          <w:marLeft w:val="0"/>
          <w:marRight w:val="0"/>
          <w:marTop w:val="0"/>
          <w:marBottom w:val="0"/>
          <w:divBdr>
            <w:top w:val="none" w:sz="0" w:space="0" w:color="auto"/>
            <w:left w:val="none" w:sz="0" w:space="0" w:color="auto"/>
            <w:bottom w:val="none" w:sz="0" w:space="0" w:color="auto"/>
            <w:right w:val="none" w:sz="0" w:space="0" w:color="auto"/>
          </w:divBdr>
        </w:div>
        <w:div w:id="62147636">
          <w:marLeft w:val="0"/>
          <w:marRight w:val="0"/>
          <w:marTop w:val="0"/>
          <w:marBottom w:val="0"/>
          <w:divBdr>
            <w:top w:val="none" w:sz="0" w:space="0" w:color="auto"/>
            <w:left w:val="none" w:sz="0" w:space="0" w:color="auto"/>
            <w:bottom w:val="none" w:sz="0" w:space="0" w:color="auto"/>
            <w:right w:val="none" w:sz="0" w:space="0" w:color="auto"/>
          </w:divBdr>
        </w:div>
        <w:div w:id="2078548834">
          <w:marLeft w:val="0"/>
          <w:marRight w:val="0"/>
          <w:marTop w:val="0"/>
          <w:marBottom w:val="0"/>
          <w:divBdr>
            <w:top w:val="none" w:sz="0" w:space="0" w:color="auto"/>
            <w:left w:val="none" w:sz="0" w:space="0" w:color="auto"/>
            <w:bottom w:val="none" w:sz="0" w:space="0" w:color="auto"/>
            <w:right w:val="none" w:sz="0" w:space="0" w:color="auto"/>
          </w:divBdr>
        </w:div>
      </w:divsChild>
    </w:div>
    <w:div w:id="15079551">
      <w:bodyDiv w:val="1"/>
      <w:marLeft w:val="0"/>
      <w:marRight w:val="0"/>
      <w:marTop w:val="0"/>
      <w:marBottom w:val="0"/>
      <w:divBdr>
        <w:top w:val="none" w:sz="0" w:space="0" w:color="auto"/>
        <w:left w:val="none" w:sz="0" w:space="0" w:color="auto"/>
        <w:bottom w:val="none" w:sz="0" w:space="0" w:color="auto"/>
        <w:right w:val="none" w:sz="0" w:space="0" w:color="auto"/>
      </w:divBdr>
    </w:div>
    <w:div w:id="175996762">
      <w:bodyDiv w:val="1"/>
      <w:marLeft w:val="0"/>
      <w:marRight w:val="0"/>
      <w:marTop w:val="0"/>
      <w:marBottom w:val="0"/>
      <w:divBdr>
        <w:top w:val="none" w:sz="0" w:space="0" w:color="auto"/>
        <w:left w:val="none" w:sz="0" w:space="0" w:color="auto"/>
        <w:bottom w:val="none" w:sz="0" w:space="0" w:color="auto"/>
        <w:right w:val="none" w:sz="0" w:space="0" w:color="auto"/>
      </w:divBdr>
      <w:divsChild>
        <w:div w:id="259535429">
          <w:marLeft w:val="0"/>
          <w:marRight w:val="0"/>
          <w:marTop w:val="0"/>
          <w:marBottom w:val="0"/>
          <w:divBdr>
            <w:top w:val="none" w:sz="0" w:space="0" w:color="auto"/>
            <w:left w:val="none" w:sz="0" w:space="0" w:color="auto"/>
            <w:bottom w:val="none" w:sz="0" w:space="0" w:color="auto"/>
            <w:right w:val="none" w:sz="0" w:space="0" w:color="auto"/>
          </w:divBdr>
          <w:divsChild>
            <w:div w:id="207192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4969">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sChild>
        <w:div w:id="1368916135">
          <w:marLeft w:val="0"/>
          <w:marRight w:val="0"/>
          <w:marTop w:val="0"/>
          <w:marBottom w:val="0"/>
          <w:divBdr>
            <w:top w:val="none" w:sz="0" w:space="0" w:color="auto"/>
            <w:left w:val="none" w:sz="0" w:space="0" w:color="auto"/>
            <w:bottom w:val="none" w:sz="0" w:space="0" w:color="auto"/>
            <w:right w:val="none" w:sz="0" w:space="0" w:color="auto"/>
          </w:divBdr>
        </w:div>
      </w:divsChild>
    </w:div>
    <w:div w:id="398989693">
      <w:bodyDiv w:val="1"/>
      <w:marLeft w:val="0"/>
      <w:marRight w:val="0"/>
      <w:marTop w:val="0"/>
      <w:marBottom w:val="0"/>
      <w:divBdr>
        <w:top w:val="none" w:sz="0" w:space="0" w:color="auto"/>
        <w:left w:val="none" w:sz="0" w:space="0" w:color="auto"/>
        <w:bottom w:val="none" w:sz="0" w:space="0" w:color="auto"/>
        <w:right w:val="none" w:sz="0" w:space="0" w:color="auto"/>
      </w:divBdr>
      <w:divsChild>
        <w:div w:id="1959987822">
          <w:marLeft w:val="547"/>
          <w:marRight w:val="0"/>
          <w:marTop w:val="0"/>
          <w:marBottom w:val="120"/>
          <w:divBdr>
            <w:top w:val="none" w:sz="0" w:space="0" w:color="auto"/>
            <w:left w:val="none" w:sz="0" w:space="0" w:color="auto"/>
            <w:bottom w:val="none" w:sz="0" w:space="0" w:color="auto"/>
            <w:right w:val="none" w:sz="0" w:space="0" w:color="auto"/>
          </w:divBdr>
        </w:div>
        <w:div w:id="1417478612">
          <w:marLeft w:val="547"/>
          <w:marRight w:val="0"/>
          <w:marTop w:val="0"/>
          <w:marBottom w:val="120"/>
          <w:divBdr>
            <w:top w:val="none" w:sz="0" w:space="0" w:color="auto"/>
            <w:left w:val="none" w:sz="0" w:space="0" w:color="auto"/>
            <w:bottom w:val="none" w:sz="0" w:space="0" w:color="auto"/>
            <w:right w:val="none" w:sz="0" w:space="0" w:color="auto"/>
          </w:divBdr>
        </w:div>
        <w:div w:id="581069428">
          <w:marLeft w:val="547"/>
          <w:marRight w:val="0"/>
          <w:marTop w:val="0"/>
          <w:marBottom w:val="120"/>
          <w:divBdr>
            <w:top w:val="none" w:sz="0" w:space="0" w:color="auto"/>
            <w:left w:val="none" w:sz="0" w:space="0" w:color="auto"/>
            <w:bottom w:val="none" w:sz="0" w:space="0" w:color="auto"/>
            <w:right w:val="none" w:sz="0" w:space="0" w:color="auto"/>
          </w:divBdr>
        </w:div>
      </w:divsChild>
    </w:div>
    <w:div w:id="508644738">
      <w:bodyDiv w:val="1"/>
      <w:marLeft w:val="0"/>
      <w:marRight w:val="0"/>
      <w:marTop w:val="0"/>
      <w:marBottom w:val="0"/>
      <w:divBdr>
        <w:top w:val="none" w:sz="0" w:space="0" w:color="auto"/>
        <w:left w:val="none" w:sz="0" w:space="0" w:color="auto"/>
        <w:bottom w:val="none" w:sz="0" w:space="0" w:color="auto"/>
        <w:right w:val="none" w:sz="0" w:space="0" w:color="auto"/>
      </w:divBdr>
      <w:divsChild>
        <w:div w:id="1503008159">
          <w:marLeft w:val="547"/>
          <w:marRight w:val="0"/>
          <w:marTop w:val="0"/>
          <w:marBottom w:val="120"/>
          <w:divBdr>
            <w:top w:val="none" w:sz="0" w:space="0" w:color="auto"/>
            <w:left w:val="none" w:sz="0" w:space="0" w:color="auto"/>
            <w:bottom w:val="none" w:sz="0" w:space="0" w:color="auto"/>
            <w:right w:val="none" w:sz="0" w:space="0" w:color="auto"/>
          </w:divBdr>
        </w:div>
        <w:div w:id="1181357560">
          <w:marLeft w:val="547"/>
          <w:marRight w:val="0"/>
          <w:marTop w:val="0"/>
          <w:marBottom w:val="120"/>
          <w:divBdr>
            <w:top w:val="none" w:sz="0" w:space="0" w:color="auto"/>
            <w:left w:val="none" w:sz="0" w:space="0" w:color="auto"/>
            <w:bottom w:val="none" w:sz="0" w:space="0" w:color="auto"/>
            <w:right w:val="none" w:sz="0" w:space="0" w:color="auto"/>
          </w:divBdr>
        </w:div>
        <w:div w:id="730737660">
          <w:marLeft w:val="547"/>
          <w:marRight w:val="0"/>
          <w:marTop w:val="0"/>
          <w:marBottom w:val="120"/>
          <w:divBdr>
            <w:top w:val="none" w:sz="0" w:space="0" w:color="auto"/>
            <w:left w:val="none" w:sz="0" w:space="0" w:color="auto"/>
            <w:bottom w:val="none" w:sz="0" w:space="0" w:color="auto"/>
            <w:right w:val="none" w:sz="0" w:space="0" w:color="auto"/>
          </w:divBdr>
        </w:div>
        <w:div w:id="1780835832">
          <w:marLeft w:val="547"/>
          <w:marRight w:val="0"/>
          <w:marTop w:val="0"/>
          <w:marBottom w:val="120"/>
          <w:divBdr>
            <w:top w:val="none" w:sz="0" w:space="0" w:color="auto"/>
            <w:left w:val="none" w:sz="0" w:space="0" w:color="auto"/>
            <w:bottom w:val="none" w:sz="0" w:space="0" w:color="auto"/>
            <w:right w:val="none" w:sz="0" w:space="0" w:color="auto"/>
          </w:divBdr>
        </w:div>
        <w:div w:id="1672836203">
          <w:marLeft w:val="547"/>
          <w:marRight w:val="0"/>
          <w:marTop w:val="0"/>
          <w:marBottom w:val="120"/>
          <w:divBdr>
            <w:top w:val="none" w:sz="0" w:space="0" w:color="auto"/>
            <w:left w:val="none" w:sz="0" w:space="0" w:color="auto"/>
            <w:bottom w:val="none" w:sz="0" w:space="0" w:color="auto"/>
            <w:right w:val="none" w:sz="0" w:space="0" w:color="auto"/>
          </w:divBdr>
        </w:div>
        <w:div w:id="140118126">
          <w:marLeft w:val="547"/>
          <w:marRight w:val="0"/>
          <w:marTop w:val="0"/>
          <w:marBottom w:val="120"/>
          <w:divBdr>
            <w:top w:val="none" w:sz="0" w:space="0" w:color="auto"/>
            <w:left w:val="none" w:sz="0" w:space="0" w:color="auto"/>
            <w:bottom w:val="none" w:sz="0" w:space="0" w:color="auto"/>
            <w:right w:val="none" w:sz="0" w:space="0" w:color="auto"/>
          </w:divBdr>
        </w:div>
        <w:div w:id="713310684">
          <w:marLeft w:val="547"/>
          <w:marRight w:val="0"/>
          <w:marTop w:val="0"/>
          <w:marBottom w:val="120"/>
          <w:divBdr>
            <w:top w:val="none" w:sz="0" w:space="0" w:color="auto"/>
            <w:left w:val="none" w:sz="0" w:space="0" w:color="auto"/>
            <w:bottom w:val="none" w:sz="0" w:space="0" w:color="auto"/>
            <w:right w:val="none" w:sz="0" w:space="0" w:color="auto"/>
          </w:divBdr>
        </w:div>
      </w:divsChild>
    </w:div>
    <w:div w:id="629744499">
      <w:bodyDiv w:val="1"/>
      <w:marLeft w:val="0"/>
      <w:marRight w:val="0"/>
      <w:marTop w:val="0"/>
      <w:marBottom w:val="0"/>
      <w:divBdr>
        <w:top w:val="none" w:sz="0" w:space="0" w:color="auto"/>
        <w:left w:val="none" w:sz="0" w:space="0" w:color="auto"/>
        <w:bottom w:val="none" w:sz="0" w:space="0" w:color="auto"/>
        <w:right w:val="none" w:sz="0" w:space="0" w:color="auto"/>
      </w:divBdr>
    </w:div>
    <w:div w:id="653947308">
      <w:bodyDiv w:val="1"/>
      <w:marLeft w:val="0"/>
      <w:marRight w:val="0"/>
      <w:marTop w:val="0"/>
      <w:marBottom w:val="0"/>
      <w:divBdr>
        <w:top w:val="none" w:sz="0" w:space="0" w:color="auto"/>
        <w:left w:val="none" w:sz="0" w:space="0" w:color="auto"/>
        <w:bottom w:val="none" w:sz="0" w:space="0" w:color="auto"/>
        <w:right w:val="none" w:sz="0" w:space="0" w:color="auto"/>
      </w:divBdr>
      <w:divsChild>
        <w:div w:id="322704038">
          <w:marLeft w:val="0"/>
          <w:marRight w:val="0"/>
          <w:marTop w:val="0"/>
          <w:marBottom w:val="0"/>
          <w:divBdr>
            <w:top w:val="none" w:sz="0" w:space="0" w:color="auto"/>
            <w:left w:val="none" w:sz="0" w:space="0" w:color="auto"/>
            <w:bottom w:val="none" w:sz="0" w:space="0" w:color="auto"/>
            <w:right w:val="none" w:sz="0" w:space="0" w:color="auto"/>
          </w:divBdr>
        </w:div>
        <w:div w:id="1877083456">
          <w:marLeft w:val="0"/>
          <w:marRight w:val="0"/>
          <w:marTop w:val="0"/>
          <w:marBottom w:val="0"/>
          <w:divBdr>
            <w:top w:val="none" w:sz="0" w:space="0" w:color="auto"/>
            <w:left w:val="none" w:sz="0" w:space="0" w:color="auto"/>
            <w:bottom w:val="none" w:sz="0" w:space="0" w:color="auto"/>
            <w:right w:val="none" w:sz="0" w:space="0" w:color="auto"/>
          </w:divBdr>
        </w:div>
        <w:div w:id="1617369063">
          <w:marLeft w:val="0"/>
          <w:marRight w:val="0"/>
          <w:marTop w:val="0"/>
          <w:marBottom w:val="0"/>
          <w:divBdr>
            <w:top w:val="none" w:sz="0" w:space="0" w:color="auto"/>
            <w:left w:val="none" w:sz="0" w:space="0" w:color="auto"/>
            <w:bottom w:val="none" w:sz="0" w:space="0" w:color="auto"/>
            <w:right w:val="none" w:sz="0" w:space="0" w:color="auto"/>
          </w:divBdr>
        </w:div>
        <w:div w:id="84620020">
          <w:marLeft w:val="0"/>
          <w:marRight w:val="0"/>
          <w:marTop w:val="0"/>
          <w:marBottom w:val="0"/>
          <w:divBdr>
            <w:top w:val="none" w:sz="0" w:space="0" w:color="auto"/>
            <w:left w:val="none" w:sz="0" w:space="0" w:color="auto"/>
            <w:bottom w:val="none" w:sz="0" w:space="0" w:color="auto"/>
            <w:right w:val="none" w:sz="0" w:space="0" w:color="auto"/>
          </w:divBdr>
        </w:div>
        <w:div w:id="1380013760">
          <w:marLeft w:val="0"/>
          <w:marRight w:val="0"/>
          <w:marTop w:val="0"/>
          <w:marBottom w:val="0"/>
          <w:divBdr>
            <w:top w:val="none" w:sz="0" w:space="0" w:color="auto"/>
            <w:left w:val="none" w:sz="0" w:space="0" w:color="auto"/>
            <w:bottom w:val="none" w:sz="0" w:space="0" w:color="auto"/>
            <w:right w:val="none" w:sz="0" w:space="0" w:color="auto"/>
          </w:divBdr>
        </w:div>
        <w:div w:id="932013417">
          <w:marLeft w:val="0"/>
          <w:marRight w:val="0"/>
          <w:marTop w:val="0"/>
          <w:marBottom w:val="0"/>
          <w:divBdr>
            <w:top w:val="none" w:sz="0" w:space="0" w:color="auto"/>
            <w:left w:val="none" w:sz="0" w:space="0" w:color="auto"/>
            <w:bottom w:val="none" w:sz="0" w:space="0" w:color="auto"/>
            <w:right w:val="none" w:sz="0" w:space="0" w:color="auto"/>
          </w:divBdr>
        </w:div>
        <w:div w:id="60762816">
          <w:marLeft w:val="0"/>
          <w:marRight w:val="0"/>
          <w:marTop w:val="0"/>
          <w:marBottom w:val="0"/>
          <w:divBdr>
            <w:top w:val="none" w:sz="0" w:space="0" w:color="auto"/>
            <w:left w:val="none" w:sz="0" w:space="0" w:color="auto"/>
            <w:bottom w:val="none" w:sz="0" w:space="0" w:color="auto"/>
            <w:right w:val="none" w:sz="0" w:space="0" w:color="auto"/>
          </w:divBdr>
        </w:div>
        <w:div w:id="642738362">
          <w:marLeft w:val="0"/>
          <w:marRight w:val="0"/>
          <w:marTop w:val="0"/>
          <w:marBottom w:val="0"/>
          <w:divBdr>
            <w:top w:val="none" w:sz="0" w:space="0" w:color="auto"/>
            <w:left w:val="none" w:sz="0" w:space="0" w:color="auto"/>
            <w:bottom w:val="none" w:sz="0" w:space="0" w:color="auto"/>
            <w:right w:val="none" w:sz="0" w:space="0" w:color="auto"/>
          </w:divBdr>
        </w:div>
        <w:div w:id="1488014175">
          <w:marLeft w:val="0"/>
          <w:marRight w:val="0"/>
          <w:marTop w:val="0"/>
          <w:marBottom w:val="0"/>
          <w:divBdr>
            <w:top w:val="none" w:sz="0" w:space="0" w:color="auto"/>
            <w:left w:val="none" w:sz="0" w:space="0" w:color="auto"/>
            <w:bottom w:val="none" w:sz="0" w:space="0" w:color="auto"/>
            <w:right w:val="none" w:sz="0" w:space="0" w:color="auto"/>
          </w:divBdr>
        </w:div>
        <w:div w:id="371418780">
          <w:marLeft w:val="0"/>
          <w:marRight w:val="0"/>
          <w:marTop w:val="0"/>
          <w:marBottom w:val="0"/>
          <w:divBdr>
            <w:top w:val="none" w:sz="0" w:space="0" w:color="auto"/>
            <w:left w:val="none" w:sz="0" w:space="0" w:color="auto"/>
            <w:bottom w:val="none" w:sz="0" w:space="0" w:color="auto"/>
            <w:right w:val="none" w:sz="0" w:space="0" w:color="auto"/>
          </w:divBdr>
        </w:div>
        <w:div w:id="374476423">
          <w:marLeft w:val="0"/>
          <w:marRight w:val="0"/>
          <w:marTop w:val="0"/>
          <w:marBottom w:val="0"/>
          <w:divBdr>
            <w:top w:val="none" w:sz="0" w:space="0" w:color="auto"/>
            <w:left w:val="none" w:sz="0" w:space="0" w:color="auto"/>
            <w:bottom w:val="none" w:sz="0" w:space="0" w:color="auto"/>
            <w:right w:val="none" w:sz="0" w:space="0" w:color="auto"/>
          </w:divBdr>
        </w:div>
        <w:div w:id="1371028773">
          <w:marLeft w:val="0"/>
          <w:marRight w:val="0"/>
          <w:marTop w:val="0"/>
          <w:marBottom w:val="0"/>
          <w:divBdr>
            <w:top w:val="none" w:sz="0" w:space="0" w:color="auto"/>
            <w:left w:val="none" w:sz="0" w:space="0" w:color="auto"/>
            <w:bottom w:val="none" w:sz="0" w:space="0" w:color="auto"/>
            <w:right w:val="none" w:sz="0" w:space="0" w:color="auto"/>
          </w:divBdr>
        </w:div>
        <w:div w:id="1167788314">
          <w:marLeft w:val="0"/>
          <w:marRight w:val="0"/>
          <w:marTop w:val="0"/>
          <w:marBottom w:val="0"/>
          <w:divBdr>
            <w:top w:val="none" w:sz="0" w:space="0" w:color="auto"/>
            <w:left w:val="none" w:sz="0" w:space="0" w:color="auto"/>
            <w:bottom w:val="none" w:sz="0" w:space="0" w:color="auto"/>
            <w:right w:val="none" w:sz="0" w:space="0" w:color="auto"/>
          </w:divBdr>
        </w:div>
        <w:div w:id="1194222610">
          <w:marLeft w:val="0"/>
          <w:marRight w:val="0"/>
          <w:marTop w:val="0"/>
          <w:marBottom w:val="0"/>
          <w:divBdr>
            <w:top w:val="none" w:sz="0" w:space="0" w:color="auto"/>
            <w:left w:val="none" w:sz="0" w:space="0" w:color="auto"/>
            <w:bottom w:val="none" w:sz="0" w:space="0" w:color="auto"/>
            <w:right w:val="none" w:sz="0" w:space="0" w:color="auto"/>
          </w:divBdr>
        </w:div>
        <w:div w:id="447822994">
          <w:marLeft w:val="0"/>
          <w:marRight w:val="0"/>
          <w:marTop w:val="0"/>
          <w:marBottom w:val="0"/>
          <w:divBdr>
            <w:top w:val="none" w:sz="0" w:space="0" w:color="auto"/>
            <w:left w:val="none" w:sz="0" w:space="0" w:color="auto"/>
            <w:bottom w:val="none" w:sz="0" w:space="0" w:color="auto"/>
            <w:right w:val="none" w:sz="0" w:space="0" w:color="auto"/>
          </w:divBdr>
        </w:div>
        <w:div w:id="1123304215">
          <w:marLeft w:val="0"/>
          <w:marRight w:val="0"/>
          <w:marTop w:val="0"/>
          <w:marBottom w:val="0"/>
          <w:divBdr>
            <w:top w:val="none" w:sz="0" w:space="0" w:color="auto"/>
            <w:left w:val="none" w:sz="0" w:space="0" w:color="auto"/>
            <w:bottom w:val="none" w:sz="0" w:space="0" w:color="auto"/>
            <w:right w:val="none" w:sz="0" w:space="0" w:color="auto"/>
          </w:divBdr>
        </w:div>
        <w:div w:id="1506869313">
          <w:marLeft w:val="0"/>
          <w:marRight w:val="0"/>
          <w:marTop w:val="0"/>
          <w:marBottom w:val="0"/>
          <w:divBdr>
            <w:top w:val="none" w:sz="0" w:space="0" w:color="auto"/>
            <w:left w:val="none" w:sz="0" w:space="0" w:color="auto"/>
            <w:bottom w:val="none" w:sz="0" w:space="0" w:color="auto"/>
            <w:right w:val="none" w:sz="0" w:space="0" w:color="auto"/>
          </w:divBdr>
        </w:div>
        <w:div w:id="1155608677">
          <w:marLeft w:val="0"/>
          <w:marRight w:val="0"/>
          <w:marTop w:val="0"/>
          <w:marBottom w:val="0"/>
          <w:divBdr>
            <w:top w:val="none" w:sz="0" w:space="0" w:color="auto"/>
            <w:left w:val="none" w:sz="0" w:space="0" w:color="auto"/>
            <w:bottom w:val="none" w:sz="0" w:space="0" w:color="auto"/>
            <w:right w:val="none" w:sz="0" w:space="0" w:color="auto"/>
          </w:divBdr>
        </w:div>
        <w:div w:id="868640947">
          <w:marLeft w:val="0"/>
          <w:marRight w:val="0"/>
          <w:marTop w:val="0"/>
          <w:marBottom w:val="0"/>
          <w:divBdr>
            <w:top w:val="none" w:sz="0" w:space="0" w:color="auto"/>
            <w:left w:val="none" w:sz="0" w:space="0" w:color="auto"/>
            <w:bottom w:val="none" w:sz="0" w:space="0" w:color="auto"/>
            <w:right w:val="none" w:sz="0" w:space="0" w:color="auto"/>
          </w:divBdr>
        </w:div>
        <w:div w:id="1212300929">
          <w:marLeft w:val="0"/>
          <w:marRight w:val="0"/>
          <w:marTop w:val="0"/>
          <w:marBottom w:val="0"/>
          <w:divBdr>
            <w:top w:val="none" w:sz="0" w:space="0" w:color="auto"/>
            <w:left w:val="none" w:sz="0" w:space="0" w:color="auto"/>
            <w:bottom w:val="none" w:sz="0" w:space="0" w:color="auto"/>
            <w:right w:val="none" w:sz="0" w:space="0" w:color="auto"/>
          </w:divBdr>
        </w:div>
        <w:div w:id="1672179368">
          <w:marLeft w:val="0"/>
          <w:marRight w:val="0"/>
          <w:marTop w:val="0"/>
          <w:marBottom w:val="0"/>
          <w:divBdr>
            <w:top w:val="none" w:sz="0" w:space="0" w:color="auto"/>
            <w:left w:val="none" w:sz="0" w:space="0" w:color="auto"/>
            <w:bottom w:val="none" w:sz="0" w:space="0" w:color="auto"/>
            <w:right w:val="none" w:sz="0" w:space="0" w:color="auto"/>
          </w:divBdr>
        </w:div>
        <w:div w:id="1373387498">
          <w:marLeft w:val="0"/>
          <w:marRight w:val="0"/>
          <w:marTop w:val="0"/>
          <w:marBottom w:val="0"/>
          <w:divBdr>
            <w:top w:val="none" w:sz="0" w:space="0" w:color="auto"/>
            <w:left w:val="none" w:sz="0" w:space="0" w:color="auto"/>
            <w:bottom w:val="none" w:sz="0" w:space="0" w:color="auto"/>
            <w:right w:val="none" w:sz="0" w:space="0" w:color="auto"/>
          </w:divBdr>
        </w:div>
        <w:div w:id="717510304">
          <w:marLeft w:val="0"/>
          <w:marRight w:val="0"/>
          <w:marTop w:val="0"/>
          <w:marBottom w:val="0"/>
          <w:divBdr>
            <w:top w:val="none" w:sz="0" w:space="0" w:color="auto"/>
            <w:left w:val="none" w:sz="0" w:space="0" w:color="auto"/>
            <w:bottom w:val="none" w:sz="0" w:space="0" w:color="auto"/>
            <w:right w:val="none" w:sz="0" w:space="0" w:color="auto"/>
          </w:divBdr>
        </w:div>
        <w:div w:id="1712220965">
          <w:marLeft w:val="0"/>
          <w:marRight w:val="0"/>
          <w:marTop w:val="0"/>
          <w:marBottom w:val="0"/>
          <w:divBdr>
            <w:top w:val="none" w:sz="0" w:space="0" w:color="auto"/>
            <w:left w:val="none" w:sz="0" w:space="0" w:color="auto"/>
            <w:bottom w:val="none" w:sz="0" w:space="0" w:color="auto"/>
            <w:right w:val="none" w:sz="0" w:space="0" w:color="auto"/>
          </w:divBdr>
        </w:div>
        <w:div w:id="193537371">
          <w:marLeft w:val="0"/>
          <w:marRight w:val="0"/>
          <w:marTop w:val="0"/>
          <w:marBottom w:val="0"/>
          <w:divBdr>
            <w:top w:val="none" w:sz="0" w:space="0" w:color="auto"/>
            <w:left w:val="none" w:sz="0" w:space="0" w:color="auto"/>
            <w:bottom w:val="none" w:sz="0" w:space="0" w:color="auto"/>
            <w:right w:val="none" w:sz="0" w:space="0" w:color="auto"/>
          </w:divBdr>
        </w:div>
        <w:div w:id="928081969">
          <w:marLeft w:val="0"/>
          <w:marRight w:val="0"/>
          <w:marTop w:val="0"/>
          <w:marBottom w:val="0"/>
          <w:divBdr>
            <w:top w:val="none" w:sz="0" w:space="0" w:color="auto"/>
            <w:left w:val="none" w:sz="0" w:space="0" w:color="auto"/>
            <w:bottom w:val="none" w:sz="0" w:space="0" w:color="auto"/>
            <w:right w:val="none" w:sz="0" w:space="0" w:color="auto"/>
          </w:divBdr>
        </w:div>
        <w:div w:id="871528697">
          <w:marLeft w:val="0"/>
          <w:marRight w:val="0"/>
          <w:marTop w:val="0"/>
          <w:marBottom w:val="0"/>
          <w:divBdr>
            <w:top w:val="none" w:sz="0" w:space="0" w:color="auto"/>
            <w:left w:val="none" w:sz="0" w:space="0" w:color="auto"/>
            <w:bottom w:val="none" w:sz="0" w:space="0" w:color="auto"/>
            <w:right w:val="none" w:sz="0" w:space="0" w:color="auto"/>
          </w:divBdr>
        </w:div>
        <w:div w:id="504370650">
          <w:marLeft w:val="0"/>
          <w:marRight w:val="0"/>
          <w:marTop w:val="0"/>
          <w:marBottom w:val="0"/>
          <w:divBdr>
            <w:top w:val="none" w:sz="0" w:space="0" w:color="auto"/>
            <w:left w:val="none" w:sz="0" w:space="0" w:color="auto"/>
            <w:bottom w:val="none" w:sz="0" w:space="0" w:color="auto"/>
            <w:right w:val="none" w:sz="0" w:space="0" w:color="auto"/>
          </w:divBdr>
        </w:div>
        <w:div w:id="1287003188">
          <w:marLeft w:val="0"/>
          <w:marRight w:val="0"/>
          <w:marTop w:val="0"/>
          <w:marBottom w:val="0"/>
          <w:divBdr>
            <w:top w:val="none" w:sz="0" w:space="0" w:color="auto"/>
            <w:left w:val="none" w:sz="0" w:space="0" w:color="auto"/>
            <w:bottom w:val="none" w:sz="0" w:space="0" w:color="auto"/>
            <w:right w:val="none" w:sz="0" w:space="0" w:color="auto"/>
          </w:divBdr>
        </w:div>
        <w:div w:id="2144536738">
          <w:marLeft w:val="0"/>
          <w:marRight w:val="0"/>
          <w:marTop w:val="0"/>
          <w:marBottom w:val="0"/>
          <w:divBdr>
            <w:top w:val="none" w:sz="0" w:space="0" w:color="auto"/>
            <w:left w:val="none" w:sz="0" w:space="0" w:color="auto"/>
            <w:bottom w:val="none" w:sz="0" w:space="0" w:color="auto"/>
            <w:right w:val="none" w:sz="0" w:space="0" w:color="auto"/>
          </w:divBdr>
        </w:div>
        <w:div w:id="710691944">
          <w:marLeft w:val="0"/>
          <w:marRight w:val="0"/>
          <w:marTop w:val="0"/>
          <w:marBottom w:val="0"/>
          <w:divBdr>
            <w:top w:val="none" w:sz="0" w:space="0" w:color="auto"/>
            <w:left w:val="none" w:sz="0" w:space="0" w:color="auto"/>
            <w:bottom w:val="none" w:sz="0" w:space="0" w:color="auto"/>
            <w:right w:val="none" w:sz="0" w:space="0" w:color="auto"/>
          </w:divBdr>
        </w:div>
        <w:div w:id="1493838609">
          <w:marLeft w:val="0"/>
          <w:marRight w:val="0"/>
          <w:marTop w:val="0"/>
          <w:marBottom w:val="0"/>
          <w:divBdr>
            <w:top w:val="none" w:sz="0" w:space="0" w:color="auto"/>
            <w:left w:val="none" w:sz="0" w:space="0" w:color="auto"/>
            <w:bottom w:val="none" w:sz="0" w:space="0" w:color="auto"/>
            <w:right w:val="none" w:sz="0" w:space="0" w:color="auto"/>
          </w:divBdr>
        </w:div>
        <w:div w:id="1149715199">
          <w:marLeft w:val="0"/>
          <w:marRight w:val="0"/>
          <w:marTop w:val="0"/>
          <w:marBottom w:val="0"/>
          <w:divBdr>
            <w:top w:val="none" w:sz="0" w:space="0" w:color="auto"/>
            <w:left w:val="none" w:sz="0" w:space="0" w:color="auto"/>
            <w:bottom w:val="none" w:sz="0" w:space="0" w:color="auto"/>
            <w:right w:val="none" w:sz="0" w:space="0" w:color="auto"/>
          </w:divBdr>
        </w:div>
        <w:div w:id="1501895042">
          <w:marLeft w:val="0"/>
          <w:marRight w:val="0"/>
          <w:marTop w:val="0"/>
          <w:marBottom w:val="0"/>
          <w:divBdr>
            <w:top w:val="none" w:sz="0" w:space="0" w:color="auto"/>
            <w:left w:val="none" w:sz="0" w:space="0" w:color="auto"/>
            <w:bottom w:val="none" w:sz="0" w:space="0" w:color="auto"/>
            <w:right w:val="none" w:sz="0" w:space="0" w:color="auto"/>
          </w:divBdr>
        </w:div>
        <w:div w:id="373818452">
          <w:marLeft w:val="0"/>
          <w:marRight w:val="0"/>
          <w:marTop w:val="0"/>
          <w:marBottom w:val="0"/>
          <w:divBdr>
            <w:top w:val="none" w:sz="0" w:space="0" w:color="auto"/>
            <w:left w:val="none" w:sz="0" w:space="0" w:color="auto"/>
            <w:bottom w:val="none" w:sz="0" w:space="0" w:color="auto"/>
            <w:right w:val="none" w:sz="0" w:space="0" w:color="auto"/>
          </w:divBdr>
        </w:div>
        <w:div w:id="210386458">
          <w:marLeft w:val="0"/>
          <w:marRight w:val="0"/>
          <w:marTop w:val="0"/>
          <w:marBottom w:val="0"/>
          <w:divBdr>
            <w:top w:val="none" w:sz="0" w:space="0" w:color="auto"/>
            <w:left w:val="none" w:sz="0" w:space="0" w:color="auto"/>
            <w:bottom w:val="none" w:sz="0" w:space="0" w:color="auto"/>
            <w:right w:val="none" w:sz="0" w:space="0" w:color="auto"/>
          </w:divBdr>
        </w:div>
        <w:div w:id="2059354584">
          <w:marLeft w:val="0"/>
          <w:marRight w:val="0"/>
          <w:marTop w:val="0"/>
          <w:marBottom w:val="0"/>
          <w:divBdr>
            <w:top w:val="none" w:sz="0" w:space="0" w:color="auto"/>
            <w:left w:val="none" w:sz="0" w:space="0" w:color="auto"/>
            <w:bottom w:val="none" w:sz="0" w:space="0" w:color="auto"/>
            <w:right w:val="none" w:sz="0" w:space="0" w:color="auto"/>
          </w:divBdr>
        </w:div>
        <w:div w:id="702098836">
          <w:marLeft w:val="0"/>
          <w:marRight w:val="0"/>
          <w:marTop w:val="0"/>
          <w:marBottom w:val="0"/>
          <w:divBdr>
            <w:top w:val="none" w:sz="0" w:space="0" w:color="auto"/>
            <w:left w:val="none" w:sz="0" w:space="0" w:color="auto"/>
            <w:bottom w:val="none" w:sz="0" w:space="0" w:color="auto"/>
            <w:right w:val="none" w:sz="0" w:space="0" w:color="auto"/>
          </w:divBdr>
        </w:div>
        <w:div w:id="282347118">
          <w:marLeft w:val="0"/>
          <w:marRight w:val="0"/>
          <w:marTop w:val="0"/>
          <w:marBottom w:val="0"/>
          <w:divBdr>
            <w:top w:val="none" w:sz="0" w:space="0" w:color="auto"/>
            <w:left w:val="none" w:sz="0" w:space="0" w:color="auto"/>
            <w:bottom w:val="none" w:sz="0" w:space="0" w:color="auto"/>
            <w:right w:val="none" w:sz="0" w:space="0" w:color="auto"/>
          </w:divBdr>
        </w:div>
        <w:div w:id="2045129800">
          <w:marLeft w:val="0"/>
          <w:marRight w:val="0"/>
          <w:marTop w:val="0"/>
          <w:marBottom w:val="0"/>
          <w:divBdr>
            <w:top w:val="none" w:sz="0" w:space="0" w:color="auto"/>
            <w:left w:val="none" w:sz="0" w:space="0" w:color="auto"/>
            <w:bottom w:val="none" w:sz="0" w:space="0" w:color="auto"/>
            <w:right w:val="none" w:sz="0" w:space="0" w:color="auto"/>
          </w:divBdr>
        </w:div>
        <w:div w:id="944732990">
          <w:marLeft w:val="0"/>
          <w:marRight w:val="0"/>
          <w:marTop w:val="0"/>
          <w:marBottom w:val="0"/>
          <w:divBdr>
            <w:top w:val="none" w:sz="0" w:space="0" w:color="auto"/>
            <w:left w:val="none" w:sz="0" w:space="0" w:color="auto"/>
            <w:bottom w:val="none" w:sz="0" w:space="0" w:color="auto"/>
            <w:right w:val="none" w:sz="0" w:space="0" w:color="auto"/>
          </w:divBdr>
        </w:div>
        <w:div w:id="372120740">
          <w:marLeft w:val="0"/>
          <w:marRight w:val="0"/>
          <w:marTop w:val="0"/>
          <w:marBottom w:val="0"/>
          <w:divBdr>
            <w:top w:val="none" w:sz="0" w:space="0" w:color="auto"/>
            <w:left w:val="none" w:sz="0" w:space="0" w:color="auto"/>
            <w:bottom w:val="none" w:sz="0" w:space="0" w:color="auto"/>
            <w:right w:val="none" w:sz="0" w:space="0" w:color="auto"/>
          </w:divBdr>
        </w:div>
        <w:div w:id="1256481896">
          <w:marLeft w:val="0"/>
          <w:marRight w:val="0"/>
          <w:marTop w:val="0"/>
          <w:marBottom w:val="0"/>
          <w:divBdr>
            <w:top w:val="none" w:sz="0" w:space="0" w:color="auto"/>
            <w:left w:val="none" w:sz="0" w:space="0" w:color="auto"/>
            <w:bottom w:val="none" w:sz="0" w:space="0" w:color="auto"/>
            <w:right w:val="none" w:sz="0" w:space="0" w:color="auto"/>
          </w:divBdr>
        </w:div>
        <w:div w:id="2099672466">
          <w:marLeft w:val="0"/>
          <w:marRight w:val="0"/>
          <w:marTop w:val="0"/>
          <w:marBottom w:val="0"/>
          <w:divBdr>
            <w:top w:val="none" w:sz="0" w:space="0" w:color="auto"/>
            <w:left w:val="none" w:sz="0" w:space="0" w:color="auto"/>
            <w:bottom w:val="none" w:sz="0" w:space="0" w:color="auto"/>
            <w:right w:val="none" w:sz="0" w:space="0" w:color="auto"/>
          </w:divBdr>
        </w:div>
        <w:div w:id="211162683">
          <w:marLeft w:val="0"/>
          <w:marRight w:val="0"/>
          <w:marTop w:val="0"/>
          <w:marBottom w:val="0"/>
          <w:divBdr>
            <w:top w:val="none" w:sz="0" w:space="0" w:color="auto"/>
            <w:left w:val="none" w:sz="0" w:space="0" w:color="auto"/>
            <w:bottom w:val="none" w:sz="0" w:space="0" w:color="auto"/>
            <w:right w:val="none" w:sz="0" w:space="0" w:color="auto"/>
          </w:divBdr>
        </w:div>
        <w:div w:id="1365327838">
          <w:marLeft w:val="0"/>
          <w:marRight w:val="0"/>
          <w:marTop w:val="0"/>
          <w:marBottom w:val="0"/>
          <w:divBdr>
            <w:top w:val="none" w:sz="0" w:space="0" w:color="auto"/>
            <w:left w:val="none" w:sz="0" w:space="0" w:color="auto"/>
            <w:bottom w:val="none" w:sz="0" w:space="0" w:color="auto"/>
            <w:right w:val="none" w:sz="0" w:space="0" w:color="auto"/>
          </w:divBdr>
        </w:div>
        <w:div w:id="1114447539">
          <w:marLeft w:val="0"/>
          <w:marRight w:val="0"/>
          <w:marTop w:val="0"/>
          <w:marBottom w:val="0"/>
          <w:divBdr>
            <w:top w:val="none" w:sz="0" w:space="0" w:color="auto"/>
            <w:left w:val="none" w:sz="0" w:space="0" w:color="auto"/>
            <w:bottom w:val="none" w:sz="0" w:space="0" w:color="auto"/>
            <w:right w:val="none" w:sz="0" w:space="0" w:color="auto"/>
          </w:divBdr>
        </w:div>
        <w:div w:id="1549343457">
          <w:marLeft w:val="0"/>
          <w:marRight w:val="0"/>
          <w:marTop w:val="0"/>
          <w:marBottom w:val="0"/>
          <w:divBdr>
            <w:top w:val="none" w:sz="0" w:space="0" w:color="auto"/>
            <w:left w:val="none" w:sz="0" w:space="0" w:color="auto"/>
            <w:bottom w:val="none" w:sz="0" w:space="0" w:color="auto"/>
            <w:right w:val="none" w:sz="0" w:space="0" w:color="auto"/>
          </w:divBdr>
        </w:div>
        <w:div w:id="1018309629">
          <w:marLeft w:val="0"/>
          <w:marRight w:val="0"/>
          <w:marTop w:val="0"/>
          <w:marBottom w:val="0"/>
          <w:divBdr>
            <w:top w:val="none" w:sz="0" w:space="0" w:color="auto"/>
            <w:left w:val="none" w:sz="0" w:space="0" w:color="auto"/>
            <w:bottom w:val="none" w:sz="0" w:space="0" w:color="auto"/>
            <w:right w:val="none" w:sz="0" w:space="0" w:color="auto"/>
          </w:divBdr>
        </w:div>
        <w:div w:id="222378476">
          <w:marLeft w:val="0"/>
          <w:marRight w:val="0"/>
          <w:marTop w:val="0"/>
          <w:marBottom w:val="0"/>
          <w:divBdr>
            <w:top w:val="none" w:sz="0" w:space="0" w:color="auto"/>
            <w:left w:val="none" w:sz="0" w:space="0" w:color="auto"/>
            <w:bottom w:val="none" w:sz="0" w:space="0" w:color="auto"/>
            <w:right w:val="none" w:sz="0" w:space="0" w:color="auto"/>
          </w:divBdr>
        </w:div>
        <w:div w:id="1017392616">
          <w:marLeft w:val="0"/>
          <w:marRight w:val="0"/>
          <w:marTop w:val="0"/>
          <w:marBottom w:val="0"/>
          <w:divBdr>
            <w:top w:val="none" w:sz="0" w:space="0" w:color="auto"/>
            <w:left w:val="none" w:sz="0" w:space="0" w:color="auto"/>
            <w:bottom w:val="none" w:sz="0" w:space="0" w:color="auto"/>
            <w:right w:val="none" w:sz="0" w:space="0" w:color="auto"/>
          </w:divBdr>
        </w:div>
        <w:div w:id="604460028">
          <w:marLeft w:val="0"/>
          <w:marRight w:val="0"/>
          <w:marTop w:val="0"/>
          <w:marBottom w:val="0"/>
          <w:divBdr>
            <w:top w:val="none" w:sz="0" w:space="0" w:color="auto"/>
            <w:left w:val="none" w:sz="0" w:space="0" w:color="auto"/>
            <w:bottom w:val="none" w:sz="0" w:space="0" w:color="auto"/>
            <w:right w:val="none" w:sz="0" w:space="0" w:color="auto"/>
          </w:divBdr>
        </w:div>
        <w:div w:id="167404140">
          <w:marLeft w:val="0"/>
          <w:marRight w:val="0"/>
          <w:marTop w:val="0"/>
          <w:marBottom w:val="0"/>
          <w:divBdr>
            <w:top w:val="none" w:sz="0" w:space="0" w:color="auto"/>
            <w:left w:val="none" w:sz="0" w:space="0" w:color="auto"/>
            <w:bottom w:val="none" w:sz="0" w:space="0" w:color="auto"/>
            <w:right w:val="none" w:sz="0" w:space="0" w:color="auto"/>
          </w:divBdr>
        </w:div>
        <w:div w:id="1603604764">
          <w:marLeft w:val="0"/>
          <w:marRight w:val="0"/>
          <w:marTop w:val="0"/>
          <w:marBottom w:val="0"/>
          <w:divBdr>
            <w:top w:val="none" w:sz="0" w:space="0" w:color="auto"/>
            <w:left w:val="none" w:sz="0" w:space="0" w:color="auto"/>
            <w:bottom w:val="none" w:sz="0" w:space="0" w:color="auto"/>
            <w:right w:val="none" w:sz="0" w:space="0" w:color="auto"/>
          </w:divBdr>
        </w:div>
        <w:div w:id="1854028455">
          <w:marLeft w:val="0"/>
          <w:marRight w:val="0"/>
          <w:marTop w:val="0"/>
          <w:marBottom w:val="0"/>
          <w:divBdr>
            <w:top w:val="none" w:sz="0" w:space="0" w:color="auto"/>
            <w:left w:val="none" w:sz="0" w:space="0" w:color="auto"/>
            <w:bottom w:val="none" w:sz="0" w:space="0" w:color="auto"/>
            <w:right w:val="none" w:sz="0" w:space="0" w:color="auto"/>
          </w:divBdr>
        </w:div>
        <w:div w:id="810636500">
          <w:marLeft w:val="0"/>
          <w:marRight w:val="0"/>
          <w:marTop w:val="0"/>
          <w:marBottom w:val="0"/>
          <w:divBdr>
            <w:top w:val="none" w:sz="0" w:space="0" w:color="auto"/>
            <w:left w:val="none" w:sz="0" w:space="0" w:color="auto"/>
            <w:bottom w:val="none" w:sz="0" w:space="0" w:color="auto"/>
            <w:right w:val="none" w:sz="0" w:space="0" w:color="auto"/>
          </w:divBdr>
        </w:div>
        <w:div w:id="1665472310">
          <w:marLeft w:val="0"/>
          <w:marRight w:val="0"/>
          <w:marTop w:val="0"/>
          <w:marBottom w:val="0"/>
          <w:divBdr>
            <w:top w:val="none" w:sz="0" w:space="0" w:color="auto"/>
            <w:left w:val="none" w:sz="0" w:space="0" w:color="auto"/>
            <w:bottom w:val="none" w:sz="0" w:space="0" w:color="auto"/>
            <w:right w:val="none" w:sz="0" w:space="0" w:color="auto"/>
          </w:divBdr>
        </w:div>
        <w:div w:id="320740772">
          <w:marLeft w:val="0"/>
          <w:marRight w:val="0"/>
          <w:marTop w:val="0"/>
          <w:marBottom w:val="0"/>
          <w:divBdr>
            <w:top w:val="none" w:sz="0" w:space="0" w:color="auto"/>
            <w:left w:val="none" w:sz="0" w:space="0" w:color="auto"/>
            <w:bottom w:val="none" w:sz="0" w:space="0" w:color="auto"/>
            <w:right w:val="none" w:sz="0" w:space="0" w:color="auto"/>
          </w:divBdr>
        </w:div>
        <w:div w:id="810093120">
          <w:marLeft w:val="0"/>
          <w:marRight w:val="0"/>
          <w:marTop w:val="0"/>
          <w:marBottom w:val="0"/>
          <w:divBdr>
            <w:top w:val="none" w:sz="0" w:space="0" w:color="auto"/>
            <w:left w:val="none" w:sz="0" w:space="0" w:color="auto"/>
            <w:bottom w:val="none" w:sz="0" w:space="0" w:color="auto"/>
            <w:right w:val="none" w:sz="0" w:space="0" w:color="auto"/>
          </w:divBdr>
        </w:div>
        <w:div w:id="1300768124">
          <w:marLeft w:val="0"/>
          <w:marRight w:val="0"/>
          <w:marTop w:val="0"/>
          <w:marBottom w:val="0"/>
          <w:divBdr>
            <w:top w:val="none" w:sz="0" w:space="0" w:color="auto"/>
            <w:left w:val="none" w:sz="0" w:space="0" w:color="auto"/>
            <w:bottom w:val="none" w:sz="0" w:space="0" w:color="auto"/>
            <w:right w:val="none" w:sz="0" w:space="0" w:color="auto"/>
          </w:divBdr>
        </w:div>
        <w:div w:id="138235222">
          <w:marLeft w:val="0"/>
          <w:marRight w:val="0"/>
          <w:marTop w:val="0"/>
          <w:marBottom w:val="0"/>
          <w:divBdr>
            <w:top w:val="none" w:sz="0" w:space="0" w:color="auto"/>
            <w:left w:val="none" w:sz="0" w:space="0" w:color="auto"/>
            <w:bottom w:val="none" w:sz="0" w:space="0" w:color="auto"/>
            <w:right w:val="none" w:sz="0" w:space="0" w:color="auto"/>
          </w:divBdr>
        </w:div>
        <w:div w:id="1764379380">
          <w:marLeft w:val="0"/>
          <w:marRight w:val="0"/>
          <w:marTop w:val="0"/>
          <w:marBottom w:val="0"/>
          <w:divBdr>
            <w:top w:val="none" w:sz="0" w:space="0" w:color="auto"/>
            <w:left w:val="none" w:sz="0" w:space="0" w:color="auto"/>
            <w:bottom w:val="none" w:sz="0" w:space="0" w:color="auto"/>
            <w:right w:val="none" w:sz="0" w:space="0" w:color="auto"/>
          </w:divBdr>
        </w:div>
        <w:div w:id="181096002">
          <w:marLeft w:val="0"/>
          <w:marRight w:val="0"/>
          <w:marTop w:val="0"/>
          <w:marBottom w:val="0"/>
          <w:divBdr>
            <w:top w:val="none" w:sz="0" w:space="0" w:color="auto"/>
            <w:left w:val="none" w:sz="0" w:space="0" w:color="auto"/>
            <w:bottom w:val="none" w:sz="0" w:space="0" w:color="auto"/>
            <w:right w:val="none" w:sz="0" w:space="0" w:color="auto"/>
          </w:divBdr>
        </w:div>
        <w:div w:id="1179386852">
          <w:marLeft w:val="0"/>
          <w:marRight w:val="0"/>
          <w:marTop w:val="0"/>
          <w:marBottom w:val="0"/>
          <w:divBdr>
            <w:top w:val="none" w:sz="0" w:space="0" w:color="auto"/>
            <w:left w:val="none" w:sz="0" w:space="0" w:color="auto"/>
            <w:bottom w:val="none" w:sz="0" w:space="0" w:color="auto"/>
            <w:right w:val="none" w:sz="0" w:space="0" w:color="auto"/>
          </w:divBdr>
        </w:div>
        <w:div w:id="944312142">
          <w:marLeft w:val="0"/>
          <w:marRight w:val="0"/>
          <w:marTop w:val="0"/>
          <w:marBottom w:val="0"/>
          <w:divBdr>
            <w:top w:val="none" w:sz="0" w:space="0" w:color="auto"/>
            <w:left w:val="none" w:sz="0" w:space="0" w:color="auto"/>
            <w:bottom w:val="none" w:sz="0" w:space="0" w:color="auto"/>
            <w:right w:val="none" w:sz="0" w:space="0" w:color="auto"/>
          </w:divBdr>
        </w:div>
        <w:div w:id="576478065">
          <w:marLeft w:val="0"/>
          <w:marRight w:val="0"/>
          <w:marTop w:val="0"/>
          <w:marBottom w:val="0"/>
          <w:divBdr>
            <w:top w:val="none" w:sz="0" w:space="0" w:color="auto"/>
            <w:left w:val="none" w:sz="0" w:space="0" w:color="auto"/>
            <w:bottom w:val="none" w:sz="0" w:space="0" w:color="auto"/>
            <w:right w:val="none" w:sz="0" w:space="0" w:color="auto"/>
          </w:divBdr>
        </w:div>
        <w:div w:id="791746950">
          <w:marLeft w:val="0"/>
          <w:marRight w:val="0"/>
          <w:marTop w:val="0"/>
          <w:marBottom w:val="0"/>
          <w:divBdr>
            <w:top w:val="none" w:sz="0" w:space="0" w:color="auto"/>
            <w:left w:val="none" w:sz="0" w:space="0" w:color="auto"/>
            <w:bottom w:val="none" w:sz="0" w:space="0" w:color="auto"/>
            <w:right w:val="none" w:sz="0" w:space="0" w:color="auto"/>
          </w:divBdr>
        </w:div>
      </w:divsChild>
    </w:div>
    <w:div w:id="655915554">
      <w:bodyDiv w:val="1"/>
      <w:marLeft w:val="0"/>
      <w:marRight w:val="0"/>
      <w:marTop w:val="0"/>
      <w:marBottom w:val="0"/>
      <w:divBdr>
        <w:top w:val="none" w:sz="0" w:space="0" w:color="auto"/>
        <w:left w:val="none" w:sz="0" w:space="0" w:color="auto"/>
        <w:bottom w:val="none" w:sz="0" w:space="0" w:color="auto"/>
        <w:right w:val="none" w:sz="0" w:space="0" w:color="auto"/>
      </w:divBdr>
      <w:divsChild>
        <w:div w:id="1047878403">
          <w:marLeft w:val="0"/>
          <w:marRight w:val="0"/>
          <w:marTop w:val="0"/>
          <w:marBottom w:val="0"/>
          <w:divBdr>
            <w:top w:val="none" w:sz="0" w:space="0" w:color="auto"/>
            <w:left w:val="none" w:sz="0" w:space="0" w:color="auto"/>
            <w:bottom w:val="none" w:sz="0" w:space="0" w:color="auto"/>
            <w:right w:val="none" w:sz="0" w:space="0" w:color="auto"/>
          </w:divBdr>
        </w:div>
      </w:divsChild>
    </w:div>
    <w:div w:id="664867862">
      <w:bodyDiv w:val="1"/>
      <w:marLeft w:val="0"/>
      <w:marRight w:val="0"/>
      <w:marTop w:val="0"/>
      <w:marBottom w:val="0"/>
      <w:divBdr>
        <w:top w:val="none" w:sz="0" w:space="0" w:color="auto"/>
        <w:left w:val="none" w:sz="0" w:space="0" w:color="auto"/>
        <w:bottom w:val="none" w:sz="0" w:space="0" w:color="auto"/>
        <w:right w:val="none" w:sz="0" w:space="0" w:color="auto"/>
      </w:divBdr>
      <w:divsChild>
        <w:div w:id="1730150436">
          <w:marLeft w:val="0"/>
          <w:marRight w:val="0"/>
          <w:marTop w:val="0"/>
          <w:marBottom w:val="0"/>
          <w:divBdr>
            <w:top w:val="none" w:sz="0" w:space="0" w:color="auto"/>
            <w:left w:val="none" w:sz="0" w:space="0" w:color="auto"/>
            <w:bottom w:val="none" w:sz="0" w:space="0" w:color="auto"/>
            <w:right w:val="none" w:sz="0" w:space="0" w:color="auto"/>
          </w:divBdr>
        </w:div>
        <w:div w:id="1545172693">
          <w:marLeft w:val="0"/>
          <w:marRight w:val="0"/>
          <w:marTop w:val="0"/>
          <w:marBottom w:val="0"/>
          <w:divBdr>
            <w:top w:val="none" w:sz="0" w:space="0" w:color="auto"/>
            <w:left w:val="none" w:sz="0" w:space="0" w:color="auto"/>
            <w:bottom w:val="none" w:sz="0" w:space="0" w:color="auto"/>
            <w:right w:val="none" w:sz="0" w:space="0" w:color="auto"/>
          </w:divBdr>
        </w:div>
        <w:div w:id="1927883401">
          <w:marLeft w:val="0"/>
          <w:marRight w:val="0"/>
          <w:marTop w:val="0"/>
          <w:marBottom w:val="0"/>
          <w:divBdr>
            <w:top w:val="none" w:sz="0" w:space="0" w:color="auto"/>
            <w:left w:val="none" w:sz="0" w:space="0" w:color="auto"/>
            <w:bottom w:val="none" w:sz="0" w:space="0" w:color="auto"/>
            <w:right w:val="none" w:sz="0" w:space="0" w:color="auto"/>
          </w:divBdr>
        </w:div>
        <w:div w:id="1579826194">
          <w:marLeft w:val="0"/>
          <w:marRight w:val="0"/>
          <w:marTop w:val="0"/>
          <w:marBottom w:val="0"/>
          <w:divBdr>
            <w:top w:val="none" w:sz="0" w:space="0" w:color="auto"/>
            <w:left w:val="none" w:sz="0" w:space="0" w:color="auto"/>
            <w:bottom w:val="none" w:sz="0" w:space="0" w:color="auto"/>
            <w:right w:val="none" w:sz="0" w:space="0" w:color="auto"/>
          </w:divBdr>
        </w:div>
        <w:div w:id="467941121">
          <w:marLeft w:val="0"/>
          <w:marRight w:val="0"/>
          <w:marTop w:val="0"/>
          <w:marBottom w:val="0"/>
          <w:divBdr>
            <w:top w:val="none" w:sz="0" w:space="0" w:color="auto"/>
            <w:left w:val="none" w:sz="0" w:space="0" w:color="auto"/>
            <w:bottom w:val="none" w:sz="0" w:space="0" w:color="auto"/>
            <w:right w:val="none" w:sz="0" w:space="0" w:color="auto"/>
          </w:divBdr>
        </w:div>
        <w:div w:id="831021986">
          <w:marLeft w:val="0"/>
          <w:marRight w:val="0"/>
          <w:marTop w:val="0"/>
          <w:marBottom w:val="0"/>
          <w:divBdr>
            <w:top w:val="none" w:sz="0" w:space="0" w:color="auto"/>
            <w:left w:val="none" w:sz="0" w:space="0" w:color="auto"/>
            <w:bottom w:val="none" w:sz="0" w:space="0" w:color="auto"/>
            <w:right w:val="none" w:sz="0" w:space="0" w:color="auto"/>
          </w:divBdr>
        </w:div>
        <w:div w:id="1528908728">
          <w:marLeft w:val="0"/>
          <w:marRight w:val="0"/>
          <w:marTop w:val="0"/>
          <w:marBottom w:val="0"/>
          <w:divBdr>
            <w:top w:val="none" w:sz="0" w:space="0" w:color="auto"/>
            <w:left w:val="none" w:sz="0" w:space="0" w:color="auto"/>
            <w:bottom w:val="none" w:sz="0" w:space="0" w:color="auto"/>
            <w:right w:val="none" w:sz="0" w:space="0" w:color="auto"/>
          </w:divBdr>
        </w:div>
        <w:div w:id="2084527339">
          <w:marLeft w:val="0"/>
          <w:marRight w:val="0"/>
          <w:marTop w:val="0"/>
          <w:marBottom w:val="0"/>
          <w:divBdr>
            <w:top w:val="none" w:sz="0" w:space="0" w:color="auto"/>
            <w:left w:val="none" w:sz="0" w:space="0" w:color="auto"/>
            <w:bottom w:val="none" w:sz="0" w:space="0" w:color="auto"/>
            <w:right w:val="none" w:sz="0" w:space="0" w:color="auto"/>
          </w:divBdr>
        </w:div>
        <w:div w:id="949313564">
          <w:marLeft w:val="0"/>
          <w:marRight w:val="0"/>
          <w:marTop w:val="0"/>
          <w:marBottom w:val="0"/>
          <w:divBdr>
            <w:top w:val="none" w:sz="0" w:space="0" w:color="auto"/>
            <w:left w:val="none" w:sz="0" w:space="0" w:color="auto"/>
            <w:bottom w:val="none" w:sz="0" w:space="0" w:color="auto"/>
            <w:right w:val="none" w:sz="0" w:space="0" w:color="auto"/>
          </w:divBdr>
        </w:div>
      </w:divsChild>
    </w:div>
    <w:div w:id="760761518">
      <w:bodyDiv w:val="1"/>
      <w:marLeft w:val="0"/>
      <w:marRight w:val="0"/>
      <w:marTop w:val="0"/>
      <w:marBottom w:val="0"/>
      <w:divBdr>
        <w:top w:val="none" w:sz="0" w:space="0" w:color="auto"/>
        <w:left w:val="none" w:sz="0" w:space="0" w:color="auto"/>
        <w:bottom w:val="none" w:sz="0" w:space="0" w:color="auto"/>
        <w:right w:val="none" w:sz="0" w:space="0" w:color="auto"/>
      </w:divBdr>
    </w:div>
    <w:div w:id="836698629">
      <w:bodyDiv w:val="1"/>
      <w:marLeft w:val="0"/>
      <w:marRight w:val="0"/>
      <w:marTop w:val="0"/>
      <w:marBottom w:val="0"/>
      <w:divBdr>
        <w:top w:val="none" w:sz="0" w:space="0" w:color="auto"/>
        <w:left w:val="none" w:sz="0" w:space="0" w:color="auto"/>
        <w:bottom w:val="none" w:sz="0" w:space="0" w:color="auto"/>
        <w:right w:val="none" w:sz="0" w:space="0" w:color="auto"/>
      </w:divBdr>
      <w:divsChild>
        <w:div w:id="1179201455">
          <w:marLeft w:val="0"/>
          <w:marRight w:val="0"/>
          <w:marTop w:val="0"/>
          <w:marBottom w:val="0"/>
          <w:divBdr>
            <w:top w:val="none" w:sz="0" w:space="0" w:color="auto"/>
            <w:left w:val="none" w:sz="0" w:space="0" w:color="auto"/>
            <w:bottom w:val="none" w:sz="0" w:space="0" w:color="auto"/>
            <w:right w:val="none" w:sz="0" w:space="0" w:color="auto"/>
          </w:divBdr>
        </w:div>
        <w:div w:id="1692686613">
          <w:marLeft w:val="0"/>
          <w:marRight w:val="0"/>
          <w:marTop w:val="0"/>
          <w:marBottom w:val="0"/>
          <w:divBdr>
            <w:top w:val="none" w:sz="0" w:space="0" w:color="auto"/>
            <w:left w:val="none" w:sz="0" w:space="0" w:color="auto"/>
            <w:bottom w:val="none" w:sz="0" w:space="0" w:color="auto"/>
            <w:right w:val="none" w:sz="0" w:space="0" w:color="auto"/>
          </w:divBdr>
        </w:div>
        <w:div w:id="502741857">
          <w:marLeft w:val="0"/>
          <w:marRight w:val="0"/>
          <w:marTop w:val="0"/>
          <w:marBottom w:val="0"/>
          <w:divBdr>
            <w:top w:val="none" w:sz="0" w:space="0" w:color="auto"/>
            <w:left w:val="none" w:sz="0" w:space="0" w:color="auto"/>
            <w:bottom w:val="none" w:sz="0" w:space="0" w:color="auto"/>
            <w:right w:val="none" w:sz="0" w:space="0" w:color="auto"/>
          </w:divBdr>
        </w:div>
        <w:div w:id="256066203">
          <w:marLeft w:val="0"/>
          <w:marRight w:val="0"/>
          <w:marTop w:val="0"/>
          <w:marBottom w:val="0"/>
          <w:divBdr>
            <w:top w:val="none" w:sz="0" w:space="0" w:color="auto"/>
            <w:left w:val="none" w:sz="0" w:space="0" w:color="auto"/>
            <w:bottom w:val="none" w:sz="0" w:space="0" w:color="auto"/>
            <w:right w:val="none" w:sz="0" w:space="0" w:color="auto"/>
          </w:divBdr>
        </w:div>
        <w:div w:id="1308706333">
          <w:marLeft w:val="0"/>
          <w:marRight w:val="0"/>
          <w:marTop w:val="0"/>
          <w:marBottom w:val="0"/>
          <w:divBdr>
            <w:top w:val="none" w:sz="0" w:space="0" w:color="auto"/>
            <w:left w:val="none" w:sz="0" w:space="0" w:color="auto"/>
            <w:bottom w:val="none" w:sz="0" w:space="0" w:color="auto"/>
            <w:right w:val="none" w:sz="0" w:space="0" w:color="auto"/>
          </w:divBdr>
        </w:div>
        <w:div w:id="1593514722">
          <w:marLeft w:val="0"/>
          <w:marRight w:val="0"/>
          <w:marTop w:val="0"/>
          <w:marBottom w:val="0"/>
          <w:divBdr>
            <w:top w:val="none" w:sz="0" w:space="0" w:color="auto"/>
            <w:left w:val="none" w:sz="0" w:space="0" w:color="auto"/>
            <w:bottom w:val="none" w:sz="0" w:space="0" w:color="auto"/>
            <w:right w:val="none" w:sz="0" w:space="0" w:color="auto"/>
          </w:divBdr>
        </w:div>
        <w:div w:id="1394305858">
          <w:marLeft w:val="0"/>
          <w:marRight w:val="0"/>
          <w:marTop w:val="0"/>
          <w:marBottom w:val="0"/>
          <w:divBdr>
            <w:top w:val="none" w:sz="0" w:space="0" w:color="auto"/>
            <w:left w:val="none" w:sz="0" w:space="0" w:color="auto"/>
            <w:bottom w:val="none" w:sz="0" w:space="0" w:color="auto"/>
            <w:right w:val="none" w:sz="0" w:space="0" w:color="auto"/>
          </w:divBdr>
        </w:div>
        <w:div w:id="1910384233">
          <w:marLeft w:val="0"/>
          <w:marRight w:val="0"/>
          <w:marTop w:val="0"/>
          <w:marBottom w:val="0"/>
          <w:divBdr>
            <w:top w:val="none" w:sz="0" w:space="0" w:color="auto"/>
            <w:left w:val="none" w:sz="0" w:space="0" w:color="auto"/>
            <w:bottom w:val="none" w:sz="0" w:space="0" w:color="auto"/>
            <w:right w:val="none" w:sz="0" w:space="0" w:color="auto"/>
          </w:divBdr>
        </w:div>
        <w:div w:id="261382513">
          <w:marLeft w:val="0"/>
          <w:marRight w:val="0"/>
          <w:marTop w:val="0"/>
          <w:marBottom w:val="0"/>
          <w:divBdr>
            <w:top w:val="none" w:sz="0" w:space="0" w:color="auto"/>
            <w:left w:val="none" w:sz="0" w:space="0" w:color="auto"/>
            <w:bottom w:val="none" w:sz="0" w:space="0" w:color="auto"/>
            <w:right w:val="none" w:sz="0" w:space="0" w:color="auto"/>
          </w:divBdr>
        </w:div>
        <w:div w:id="1403992662">
          <w:marLeft w:val="0"/>
          <w:marRight w:val="0"/>
          <w:marTop w:val="0"/>
          <w:marBottom w:val="0"/>
          <w:divBdr>
            <w:top w:val="none" w:sz="0" w:space="0" w:color="auto"/>
            <w:left w:val="none" w:sz="0" w:space="0" w:color="auto"/>
            <w:bottom w:val="none" w:sz="0" w:space="0" w:color="auto"/>
            <w:right w:val="none" w:sz="0" w:space="0" w:color="auto"/>
          </w:divBdr>
        </w:div>
        <w:div w:id="183597875">
          <w:marLeft w:val="0"/>
          <w:marRight w:val="0"/>
          <w:marTop w:val="0"/>
          <w:marBottom w:val="0"/>
          <w:divBdr>
            <w:top w:val="none" w:sz="0" w:space="0" w:color="auto"/>
            <w:left w:val="none" w:sz="0" w:space="0" w:color="auto"/>
            <w:bottom w:val="none" w:sz="0" w:space="0" w:color="auto"/>
            <w:right w:val="none" w:sz="0" w:space="0" w:color="auto"/>
          </w:divBdr>
        </w:div>
        <w:div w:id="1861503382">
          <w:marLeft w:val="0"/>
          <w:marRight w:val="0"/>
          <w:marTop w:val="0"/>
          <w:marBottom w:val="0"/>
          <w:divBdr>
            <w:top w:val="none" w:sz="0" w:space="0" w:color="auto"/>
            <w:left w:val="none" w:sz="0" w:space="0" w:color="auto"/>
            <w:bottom w:val="none" w:sz="0" w:space="0" w:color="auto"/>
            <w:right w:val="none" w:sz="0" w:space="0" w:color="auto"/>
          </w:divBdr>
        </w:div>
        <w:div w:id="524288318">
          <w:marLeft w:val="0"/>
          <w:marRight w:val="0"/>
          <w:marTop w:val="0"/>
          <w:marBottom w:val="0"/>
          <w:divBdr>
            <w:top w:val="none" w:sz="0" w:space="0" w:color="auto"/>
            <w:left w:val="none" w:sz="0" w:space="0" w:color="auto"/>
            <w:bottom w:val="none" w:sz="0" w:space="0" w:color="auto"/>
            <w:right w:val="none" w:sz="0" w:space="0" w:color="auto"/>
          </w:divBdr>
        </w:div>
        <w:div w:id="635069397">
          <w:marLeft w:val="0"/>
          <w:marRight w:val="0"/>
          <w:marTop w:val="0"/>
          <w:marBottom w:val="0"/>
          <w:divBdr>
            <w:top w:val="none" w:sz="0" w:space="0" w:color="auto"/>
            <w:left w:val="none" w:sz="0" w:space="0" w:color="auto"/>
            <w:bottom w:val="none" w:sz="0" w:space="0" w:color="auto"/>
            <w:right w:val="none" w:sz="0" w:space="0" w:color="auto"/>
          </w:divBdr>
        </w:div>
        <w:div w:id="343285904">
          <w:marLeft w:val="0"/>
          <w:marRight w:val="0"/>
          <w:marTop w:val="0"/>
          <w:marBottom w:val="0"/>
          <w:divBdr>
            <w:top w:val="none" w:sz="0" w:space="0" w:color="auto"/>
            <w:left w:val="none" w:sz="0" w:space="0" w:color="auto"/>
            <w:bottom w:val="none" w:sz="0" w:space="0" w:color="auto"/>
            <w:right w:val="none" w:sz="0" w:space="0" w:color="auto"/>
          </w:divBdr>
        </w:div>
        <w:div w:id="1407605382">
          <w:marLeft w:val="0"/>
          <w:marRight w:val="0"/>
          <w:marTop w:val="0"/>
          <w:marBottom w:val="0"/>
          <w:divBdr>
            <w:top w:val="none" w:sz="0" w:space="0" w:color="auto"/>
            <w:left w:val="none" w:sz="0" w:space="0" w:color="auto"/>
            <w:bottom w:val="none" w:sz="0" w:space="0" w:color="auto"/>
            <w:right w:val="none" w:sz="0" w:space="0" w:color="auto"/>
          </w:divBdr>
        </w:div>
        <w:div w:id="1640452503">
          <w:marLeft w:val="0"/>
          <w:marRight w:val="0"/>
          <w:marTop w:val="0"/>
          <w:marBottom w:val="0"/>
          <w:divBdr>
            <w:top w:val="none" w:sz="0" w:space="0" w:color="auto"/>
            <w:left w:val="none" w:sz="0" w:space="0" w:color="auto"/>
            <w:bottom w:val="none" w:sz="0" w:space="0" w:color="auto"/>
            <w:right w:val="none" w:sz="0" w:space="0" w:color="auto"/>
          </w:divBdr>
        </w:div>
        <w:div w:id="1095050460">
          <w:marLeft w:val="0"/>
          <w:marRight w:val="0"/>
          <w:marTop w:val="0"/>
          <w:marBottom w:val="0"/>
          <w:divBdr>
            <w:top w:val="none" w:sz="0" w:space="0" w:color="auto"/>
            <w:left w:val="none" w:sz="0" w:space="0" w:color="auto"/>
            <w:bottom w:val="none" w:sz="0" w:space="0" w:color="auto"/>
            <w:right w:val="none" w:sz="0" w:space="0" w:color="auto"/>
          </w:divBdr>
        </w:div>
        <w:div w:id="558518189">
          <w:marLeft w:val="0"/>
          <w:marRight w:val="0"/>
          <w:marTop w:val="0"/>
          <w:marBottom w:val="0"/>
          <w:divBdr>
            <w:top w:val="none" w:sz="0" w:space="0" w:color="auto"/>
            <w:left w:val="none" w:sz="0" w:space="0" w:color="auto"/>
            <w:bottom w:val="none" w:sz="0" w:space="0" w:color="auto"/>
            <w:right w:val="none" w:sz="0" w:space="0" w:color="auto"/>
          </w:divBdr>
        </w:div>
        <w:div w:id="1286039984">
          <w:marLeft w:val="0"/>
          <w:marRight w:val="0"/>
          <w:marTop w:val="0"/>
          <w:marBottom w:val="0"/>
          <w:divBdr>
            <w:top w:val="none" w:sz="0" w:space="0" w:color="auto"/>
            <w:left w:val="none" w:sz="0" w:space="0" w:color="auto"/>
            <w:bottom w:val="none" w:sz="0" w:space="0" w:color="auto"/>
            <w:right w:val="none" w:sz="0" w:space="0" w:color="auto"/>
          </w:divBdr>
        </w:div>
        <w:div w:id="1010255901">
          <w:marLeft w:val="0"/>
          <w:marRight w:val="0"/>
          <w:marTop w:val="0"/>
          <w:marBottom w:val="0"/>
          <w:divBdr>
            <w:top w:val="none" w:sz="0" w:space="0" w:color="auto"/>
            <w:left w:val="none" w:sz="0" w:space="0" w:color="auto"/>
            <w:bottom w:val="none" w:sz="0" w:space="0" w:color="auto"/>
            <w:right w:val="none" w:sz="0" w:space="0" w:color="auto"/>
          </w:divBdr>
        </w:div>
        <w:div w:id="779642990">
          <w:marLeft w:val="0"/>
          <w:marRight w:val="0"/>
          <w:marTop w:val="0"/>
          <w:marBottom w:val="0"/>
          <w:divBdr>
            <w:top w:val="none" w:sz="0" w:space="0" w:color="auto"/>
            <w:left w:val="none" w:sz="0" w:space="0" w:color="auto"/>
            <w:bottom w:val="none" w:sz="0" w:space="0" w:color="auto"/>
            <w:right w:val="none" w:sz="0" w:space="0" w:color="auto"/>
          </w:divBdr>
        </w:div>
        <w:div w:id="1691447257">
          <w:marLeft w:val="0"/>
          <w:marRight w:val="0"/>
          <w:marTop w:val="0"/>
          <w:marBottom w:val="0"/>
          <w:divBdr>
            <w:top w:val="none" w:sz="0" w:space="0" w:color="auto"/>
            <w:left w:val="none" w:sz="0" w:space="0" w:color="auto"/>
            <w:bottom w:val="none" w:sz="0" w:space="0" w:color="auto"/>
            <w:right w:val="none" w:sz="0" w:space="0" w:color="auto"/>
          </w:divBdr>
        </w:div>
        <w:div w:id="214320073">
          <w:marLeft w:val="0"/>
          <w:marRight w:val="0"/>
          <w:marTop w:val="0"/>
          <w:marBottom w:val="0"/>
          <w:divBdr>
            <w:top w:val="none" w:sz="0" w:space="0" w:color="auto"/>
            <w:left w:val="none" w:sz="0" w:space="0" w:color="auto"/>
            <w:bottom w:val="none" w:sz="0" w:space="0" w:color="auto"/>
            <w:right w:val="none" w:sz="0" w:space="0" w:color="auto"/>
          </w:divBdr>
        </w:div>
        <w:div w:id="280116471">
          <w:marLeft w:val="0"/>
          <w:marRight w:val="0"/>
          <w:marTop w:val="0"/>
          <w:marBottom w:val="0"/>
          <w:divBdr>
            <w:top w:val="none" w:sz="0" w:space="0" w:color="auto"/>
            <w:left w:val="none" w:sz="0" w:space="0" w:color="auto"/>
            <w:bottom w:val="none" w:sz="0" w:space="0" w:color="auto"/>
            <w:right w:val="none" w:sz="0" w:space="0" w:color="auto"/>
          </w:divBdr>
        </w:div>
        <w:div w:id="1474522912">
          <w:marLeft w:val="0"/>
          <w:marRight w:val="0"/>
          <w:marTop w:val="0"/>
          <w:marBottom w:val="0"/>
          <w:divBdr>
            <w:top w:val="none" w:sz="0" w:space="0" w:color="auto"/>
            <w:left w:val="none" w:sz="0" w:space="0" w:color="auto"/>
            <w:bottom w:val="none" w:sz="0" w:space="0" w:color="auto"/>
            <w:right w:val="none" w:sz="0" w:space="0" w:color="auto"/>
          </w:divBdr>
        </w:div>
        <w:div w:id="1295983299">
          <w:marLeft w:val="0"/>
          <w:marRight w:val="0"/>
          <w:marTop w:val="0"/>
          <w:marBottom w:val="0"/>
          <w:divBdr>
            <w:top w:val="none" w:sz="0" w:space="0" w:color="auto"/>
            <w:left w:val="none" w:sz="0" w:space="0" w:color="auto"/>
            <w:bottom w:val="none" w:sz="0" w:space="0" w:color="auto"/>
            <w:right w:val="none" w:sz="0" w:space="0" w:color="auto"/>
          </w:divBdr>
        </w:div>
        <w:div w:id="389891743">
          <w:marLeft w:val="0"/>
          <w:marRight w:val="0"/>
          <w:marTop w:val="0"/>
          <w:marBottom w:val="0"/>
          <w:divBdr>
            <w:top w:val="none" w:sz="0" w:space="0" w:color="auto"/>
            <w:left w:val="none" w:sz="0" w:space="0" w:color="auto"/>
            <w:bottom w:val="none" w:sz="0" w:space="0" w:color="auto"/>
            <w:right w:val="none" w:sz="0" w:space="0" w:color="auto"/>
          </w:divBdr>
        </w:div>
        <w:div w:id="1419792003">
          <w:marLeft w:val="0"/>
          <w:marRight w:val="0"/>
          <w:marTop w:val="0"/>
          <w:marBottom w:val="0"/>
          <w:divBdr>
            <w:top w:val="none" w:sz="0" w:space="0" w:color="auto"/>
            <w:left w:val="none" w:sz="0" w:space="0" w:color="auto"/>
            <w:bottom w:val="none" w:sz="0" w:space="0" w:color="auto"/>
            <w:right w:val="none" w:sz="0" w:space="0" w:color="auto"/>
          </w:divBdr>
        </w:div>
        <w:div w:id="167597060">
          <w:marLeft w:val="0"/>
          <w:marRight w:val="0"/>
          <w:marTop w:val="0"/>
          <w:marBottom w:val="0"/>
          <w:divBdr>
            <w:top w:val="none" w:sz="0" w:space="0" w:color="auto"/>
            <w:left w:val="none" w:sz="0" w:space="0" w:color="auto"/>
            <w:bottom w:val="none" w:sz="0" w:space="0" w:color="auto"/>
            <w:right w:val="none" w:sz="0" w:space="0" w:color="auto"/>
          </w:divBdr>
        </w:div>
        <w:div w:id="861166199">
          <w:marLeft w:val="0"/>
          <w:marRight w:val="0"/>
          <w:marTop w:val="0"/>
          <w:marBottom w:val="0"/>
          <w:divBdr>
            <w:top w:val="none" w:sz="0" w:space="0" w:color="auto"/>
            <w:left w:val="none" w:sz="0" w:space="0" w:color="auto"/>
            <w:bottom w:val="none" w:sz="0" w:space="0" w:color="auto"/>
            <w:right w:val="none" w:sz="0" w:space="0" w:color="auto"/>
          </w:divBdr>
        </w:div>
      </w:divsChild>
    </w:div>
    <w:div w:id="868567038">
      <w:bodyDiv w:val="1"/>
      <w:marLeft w:val="0"/>
      <w:marRight w:val="0"/>
      <w:marTop w:val="0"/>
      <w:marBottom w:val="0"/>
      <w:divBdr>
        <w:top w:val="none" w:sz="0" w:space="0" w:color="auto"/>
        <w:left w:val="none" w:sz="0" w:space="0" w:color="auto"/>
        <w:bottom w:val="none" w:sz="0" w:space="0" w:color="auto"/>
        <w:right w:val="none" w:sz="0" w:space="0" w:color="auto"/>
      </w:divBdr>
      <w:divsChild>
        <w:div w:id="88279648">
          <w:marLeft w:val="547"/>
          <w:marRight w:val="0"/>
          <w:marTop w:val="0"/>
          <w:marBottom w:val="120"/>
          <w:divBdr>
            <w:top w:val="none" w:sz="0" w:space="0" w:color="auto"/>
            <w:left w:val="none" w:sz="0" w:space="0" w:color="auto"/>
            <w:bottom w:val="none" w:sz="0" w:space="0" w:color="auto"/>
            <w:right w:val="none" w:sz="0" w:space="0" w:color="auto"/>
          </w:divBdr>
        </w:div>
        <w:div w:id="1126311174">
          <w:marLeft w:val="547"/>
          <w:marRight w:val="0"/>
          <w:marTop w:val="0"/>
          <w:marBottom w:val="120"/>
          <w:divBdr>
            <w:top w:val="none" w:sz="0" w:space="0" w:color="auto"/>
            <w:left w:val="none" w:sz="0" w:space="0" w:color="auto"/>
            <w:bottom w:val="none" w:sz="0" w:space="0" w:color="auto"/>
            <w:right w:val="none" w:sz="0" w:space="0" w:color="auto"/>
          </w:divBdr>
        </w:div>
        <w:div w:id="831145450">
          <w:marLeft w:val="547"/>
          <w:marRight w:val="0"/>
          <w:marTop w:val="0"/>
          <w:marBottom w:val="120"/>
          <w:divBdr>
            <w:top w:val="none" w:sz="0" w:space="0" w:color="auto"/>
            <w:left w:val="none" w:sz="0" w:space="0" w:color="auto"/>
            <w:bottom w:val="none" w:sz="0" w:space="0" w:color="auto"/>
            <w:right w:val="none" w:sz="0" w:space="0" w:color="auto"/>
          </w:divBdr>
        </w:div>
      </w:divsChild>
    </w:div>
    <w:div w:id="899907058">
      <w:bodyDiv w:val="1"/>
      <w:marLeft w:val="0"/>
      <w:marRight w:val="0"/>
      <w:marTop w:val="0"/>
      <w:marBottom w:val="0"/>
      <w:divBdr>
        <w:top w:val="none" w:sz="0" w:space="0" w:color="auto"/>
        <w:left w:val="none" w:sz="0" w:space="0" w:color="auto"/>
        <w:bottom w:val="none" w:sz="0" w:space="0" w:color="auto"/>
        <w:right w:val="none" w:sz="0" w:space="0" w:color="auto"/>
      </w:divBdr>
    </w:div>
    <w:div w:id="909921174">
      <w:bodyDiv w:val="1"/>
      <w:marLeft w:val="0"/>
      <w:marRight w:val="0"/>
      <w:marTop w:val="0"/>
      <w:marBottom w:val="0"/>
      <w:divBdr>
        <w:top w:val="none" w:sz="0" w:space="0" w:color="auto"/>
        <w:left w:val="none" w:sz="0" w:space="0" w:color="auto"/>
        <w:bottom w:val="none" w:sz="0" w:space="0" w:color="auto"/>
        <w:right w:val="none" w:sz="0" w:space="0" w:color="auto"/>
      </w:divBdr>
      <w:divsChild>
        <w:div w:id="1223634411">
          <w:marLeft w:val="0"/>
          <w:marRight w:val="0"/>
          <w:marTop w:val="0"/>
          <w:marBottom w:val="0"/>
          <w:divBdr>
            <w:top w:val="none" w:sz="0" w:space="0" w:color="auto"/>
            <w:left w:val="none" w:sz="0" w:space="0" w:color="auto"/>
            <w:bottom w:val="none" w:sz="0" w:space="0" w:color="auto"/>
            <w:right w:val="none" w:sz="0" w:space="0" w:color="auto"/>
          </w:divBdr>
        </w:div>
      </w:divsChild>
    </w:div>
    <w:div w:id="957106712">
      <w:bodyDiv w:val="1"/>
      <w:marLeft w:val="0"/>
      <w:marRight w:val="0"/>
      <w:marTop w:val="0"/>
      <w:marBottom w:val="0"/>
      <w:divBdr>
        <w:top w:val="none" w:sz="0" w:space="0" w:color="auto"/>
        <w:left w:val="none" w:sz="0" w:space="0" w:color="auto"/>
        <w:bottom w:val="none" w:sz="0" w:space="0" w:color="auto"/>
        <w:right w:val="none" w:sz="0" w:space="0" w:color="auto"/>
      </w:divBdr>
      <w:divsChild>
        <w:div w:id="130249931">
          <w:marLeft w:val="0"/>
          <w:marRight w:val="0"/>
          <w:marTop w:val="0"/>
          <w:marBottom w:val="0"/>
          <w:divBdr>
            <w:top w:val="none" w:sz="0" w:space="0" w:color="auto"/>
            <w:left w:val="none" w:sz="0" w:space="0" w:color="auto"/>
            <w:bottom w:val="none" w:sz="0" w:space="0" w:color="auto"/>
            <w:right w:val="none" w:sz="0" w:space="0" w:color="auto"/>
          </w:divBdr>
        </w:div>
      </w:divsChild>
    </w:div>
    <w:div w:id="972443047">
      <w:bodyDiv w:val="1"/>
      <w:marLeft w:val="0"/>
      <w:marRight w:val="0"/>
      <w:marTop w:val="0"/>
      <w:marBottom w:val="0"/>
      <w:divBdr>
        <w:top w:val="none" w:sz="0" w:space="0" w:color="auto"/>
        <w:left w:val="none" w:sz="0" w:space="0" w:color="auto"/>
        <w:bottom w:val="none" w:sz="0" w:space="0" w:color="auto"/>
        <w:right w:val="none" w:sz="0" w:space="0" w:color="auto"/>
      </w:divBdr>
    </w:div>
    <w:div w:id="974867563">
      <w:bodyDiv w:val="1"/>
      <w:marLeft w:val="0"/>
      <w:marRight w:val="0"/>
      <w:marTop w:val="0"/>
      <w:marBottom w:val="0"/>
      <w:divBdr>
        <w:top w:val="none" w:sz="0" w:space="0" w:color="auto"/>
        <w:left w:val="none" w:sz="0" w:space="0" w:color="auto"/>
        <w:bottom w:val="none" w:sz="0" w:space="0" w:color="auto"/>
        <w:right w:val="none" w:sz="0" w:space="0" w:color="auto"/>
      </w:divBdr>
    </w:div>
    <w:div w:id="985357922">
      <w:bodyDiv w:val="1"/>
      <w:marLeft w:val="0"/>
      <w:marRight w:val="0"/>
      <w:marTop w:val="0"/>
      <w:marBottom w:val="0"/>
      <w:divBdr>
        <w:top w:val="none" w:sz="0" w:space="0" w:color="auto"/>
        <w:left w:val="none" w:sz="0" w:space="0" w:color="auto"/>
        <w:bottom w:val="none" w:sz="0" w:space="0" w:color="auto"/>
        <w:right w:val="none" w:sz="0" w:space="0" w:color="auto"/>
      </w:divBdr>
    </w:div>
    <w:div w:id="1016735032">
      <w:bodyDiv w:val="1"/>
      <w:marLeft w:val="0"/>
      <w:marRight w:val="0"/>
      <w:marTop w:val="0"/>
      <w:marBottom w:val="0"/>
      <w:divBdr>
        <w:top w:val="none" w:sz="0" w:space="0" w:color="auto"/>
        <w:left w:val="none" w:sz="0" w:space="0" w:color="auto"/>
        <w:bottom w:val="none" w:sz="0" w:space="0" w:color="auto"/>
        <w:right w:val="none" w:sz="0" w:space="0" w:color="auto"/>
      </w:divBdr>
      <w:divsChild>
        <w:div w:id="1673607972">
          <w:marLeft w:val="0"/>
          <w:marRight w:val="0"/>
          <w:marTop w:val="0"/>
          <w:marBottom w:val="0"/>
          <w:divBdr>
            <w:top w:val="none" w:sz="0" w:space="0" w:color="auto"/>
            <w:left w:val="none" w:sz="0" w:space="0" w:color="auto"/>
            <w:bottom w:val="none" w:sz="0" w:space="0" w:color="auto"/>
            <w:right w:val="none" w:sz="0" w:space="0" w:color="auto"/>
          </w:divBdr>
        </w:div>
        <w:div w:id="1920747307">
          <w:marLeft w:val="0"/>
          <w:marRight w:val="0"/>
          <w:marTop w:val="0"/>
          <w:marBottom w:val="0"/>
          <w:divBdr>
            <w:top w:val="none" w:sz="0" w:space="0" w:color="auto"/>
            <w:left w:val="none" w:sz="0" w:space="0" w:color="auto"/>
            <w:bottom w:val="none" w:sz="0" w:space="0" w:color="auto"/>
            <w:right w:val="none" w:sz="0" w:space="0" w:color="auto"/>
          </w:divBdr>
        </w:div>
        <w:div w:id="1522430914">
          <w:marLeft w:val="0"/>
          <w:marRight w:val="0"/>
          <w:marTop w:val="0"/>
          <w:marBottom w:val="0"/>
          <w:divBdr>
            <w:top w:val="none" w:sz="0" w:space="0" w:color="auto"/>
            <w:left w:val="none" w:sz="0" w:space="0" w:color="auto"/>
            <w:bottom w:val="none" w:sz="0" w:space="0" w:color="auto"/>
            <w:right w:val="none" w:sz="0" w:space="0" w:color="auto"/>
          </w:divBdr>
        </w:div>
        <w:div w:id="242029170">
          <w:marLeft w:val="0"/>
          <w:marRight w:val="0"/>
          <w:marTop w:val="0"/>
          <w:marBottom w:val="0"/>
          <w:divBdr>
            <w:top w:val="none" w:sz="0" w:space="0" w:color="auto"/>
            <w:left w:val="none" w:sz="0" w:space="0" w:color="auto"/>
            <w:bottom w:val="none" w:sz="0" w:space="0" w:color="auto"/>
            <w:right w:val="none" w:sz="0" w:space="0" w:color="auto"/>
          </w:divBdr>
        </w:div>
        <w:div w:id="487594586">
          <w:marLeft w:val="0"/>
          <w:marRight w:val="0"/>
          <w:marTop w:val="0"/>
          <w:marBottom w:val="0"/>
          <w:divBdr>
            <w:top w:val="none" w:sz="0" w:space="0" w:color="auto"/>
            <w:left w:val="none" w:sz="0" w:space="0" w:color="auto"/>
            <w:bottom w:val="none" w:sz="0" w:space="0" w:color="auto"/>
            <w:right w:val="none" w:sz="0" w:space="0" w:color="auto"/>
          </w:divBdr>
        </w:div>
        <w:div w:id="203910910">
          <w:marLeft w:val="0"/>
          <w:marRight w:val="0"/>
          <w:marTop w:val="0"/>
          <w:marBottom w:val="0"/>
          <w:divBdr>
            <w:top w:val="none" w:sz="0" w:space="0" w:color="auto"/>
            <w:left w:val="none" w:sz="0" w:space="0" w:color="auto"/>
            <w:bottom w:val="none" w:sz="0" w:space="0" w:color="auto"/>
            <w:right w:val="none" w:sz="0" w:space="0" w:color="auto"/>
          </w:divBdr>
        </w:div>
        <w:div w:id="781194785">
          <w:marLeft w:val="0"/>
          <w:marRight w:val="0"/>
          <w:marTop w:val="0"/>
          <w:marBottom w:val="0"/>
          <w:divBdr>
            <w:top w:val="none" w:sz="0" w:space="0" w:color="auto"/>
            <w:left w:val="none" w:sz="0" w:space="0" w:color="auto"/>
            <w:bottom w:val="none" w:sz="0" w:space="0" w:color="auto"/>
            <w:right w:val="none" w:sz="0" w:space="0" w:color="auto"/>
          </w:divBdr>
        </w:div>
        <w:div w:id="279343886">
          <w:marLeft w:val="0"/>
          <w:marRight w:val="0"/>
          <w:marTop w:val="0"/>
          <w:marBottom w:val="0"/>
          <w:divBdr>
            <w:top w:val="none" w:sz="0" w:space="0" w:color="auto"/>
            <w:left w:val="none" w:sz="0" w:space="0" w:color="auto"/>
            <w:bottom w:val="none" w:sz="0" w:space="0" w:color="auto"/>
            <w:right w:val="none" w:sz="0" w:space="0" w:color="auto"/>
          </w:divBdr>
        </w:div>
        <w:div w:id="2015954489">
          <w:marLeft w:val="0"/>
          <w:marRight w:val="0"/>
          <w:marTop w:val="0"/>
          <w:marBottom w:val="0"/>
          <w:divBdr>
            <w:top w:val="none" w:sz="0" w:space="0" w:color="auto"/>
            <w:left w:val="none" w:sz="0" w:space="0" w:color="auto"/>
            <w:bottom w:val="none" w:sz="0" w:space="0" w:color="auto"/>
            <w:right w:val="none" w:sz="0" w:space="0" w:color="auto"/>
          </w:divBdr>
        </w:div>
        <w:div w:id="835223153">
          <w:marLeft w:val="0"/>
          <w:marRight w:val="0"/>
          <w:marTop w:val="0"/>
          <w:marBottom w:val="0"/>
          <w:divBdr>
            <w:top w:val="none" w:sz="0" w:space="0" w:color="auto"/>
            <w:left w:val="none" w:sz="0" w:space="0" w:color="auto"/>
            <w:bottom w:val="none" w:sz="0" w:space="0" w:color="auto"/>
            <w:right w:val="none" w:sz="0" w:space="0" w:color="auto"/>
          </w:divBdr>
        </w:div>
        <w:div w:id="1975983852">
          <w:marLeft w:val="0"/>
          <w:marRight w:val="0"/>
          <w:marTop w:val="0"/>
          <w:marBottom w:val="0"/>
          <w:divBdr>
            <w:top w:val="none" w:sz="0" w:space="0" w:color="auto"/>
            <w:left w:val="none" w:sz="0" w:space="0" w:color="auto"/>
            <w:bottom w:val="none" w:sz="0" w:space="0" w:color="auto"/>
            <w:right w:val="none" w:sz="0" w:space="0" w:color="auto"/>
          </w:divBdr>
        </w:div>
        <w:div w:id="1559783787">
          <w:marLeft w:val="0"/>
          <w:marRight w:val="0"/>
          <w:marTop w:val="0"/>
          <w:marBottom w:val="0"/>
          <w:divBdr>
            <w:top w:val="none" w:sz="0" w:space="0" w:color="auto"/>
            <w:left w:val="none" w:sz="0" w:space="0" w:color="auto"/>
            <w:bottom w:val="none" w:sz="0" w:space="0" w:color="auto"/>
            <w:right w:val="none" w:sz="0" w:space="0" w:color="auto"/>
          </w:divBdr>
        </w:div>
        <w:div w:id="1492914963">
          <w:marLeft w:val="0"/>
          <w:marRight w:val="0"/>
          <w:marTop w:val="0"/>
          <w:marBottom w:val="0"/>
          <w:divBdr>
            <w:top w:val="none" w:sz="0" w:space="0" w:color="auto"/>
            <w:left w:val="none" w:sz="0" w:space="0" w:color="auto"/>
            <w:bottom w:val="none" w:sz="0" w:space="0" w:color="auto"/>
            <w:right w:val="none" w:sz="0" w:space="0" w:color="auto"/>
          </w:divBdr>
        </w:div>
        <w:div w:id="1589735079">
          <w:marLeft w:val="0"/>
          <w:marRight w:val="0"/>
          <w:marTop w:val="0"/>
          <w:marBottom w:val="0"/>
          <w:divBdr>
            <w:top w:val="none" w:sz="0" w:space="0" w:color="auto"/>
            <w:left w:val="none" w:sz="0" w:space="0" w:color="auto"/>
            <w:bottom w:val="none" w:sz="0" w:space="0" w:color="auto"/>
            <w:right w:val="none" w:sz="0" w:space="0" w:color="auto"/>
          </w:divBdr>
        </w:div>
        <w:div w:id="734477621">
          <w:marLeft w:val="0"/>
          <w:marRight w:val="0"/>
          <w:marTop w:val="0"/>
          <w:marBottom w:val="0"/>
          <w:divBdr>
            <w:top w:val="none" w:sz="0" w:space="0" w:color="auto"/>
            <w:left w:val="none" w:sz="0" w:space="0" w:color="auto"/>
            <w:bottom w:val="none" w:sz="0" w:space="0" w:color="auto"/>
            <w:right w:val="none" w:sz="0" w:space="0" w:color="auto"/>
          </w:divBdr>
        </w:div>
        <w:div w:id="1170215995">
          <w:marLeft w:val="0"/>
          <w:marRight w:val="0"/>
          <w:marTop w:val="0"/>
          <w:marBottom w:val="0"/>
          <w:divBdr>
            <w:top w:val="none" w:sz="0" w:space="0" w:color="auto"/>
            <w:left w:val="none" w:sz="0" w:space="0" w:color="auto"/>
            <w:bottom w:val="none" w:sz="0" w:space="0" w:color="auto"/>
            <w:right w:val="none" w:sz="0" w:space="0" w:color="auto"/>
          </w:divBdr>
        </w:div>
        <w:div w:id="752311681">
          <w:marLeft w:val="0"/>
          <w:marRight w:val="0"/>
          <w:marTop w:val="0"/>
          <w:marBottom w:val="0"/>
          <w:divBdr>
            <w:top w:val="none" w:sz="0" w:space="0" w:color="auto"/>
            <w:left w:val="none" w:sz="0" w:space="0" w:color="auto"/>
            <w:bottom w:val="none" w:sz="0" w:space="0" w:color="auto"/>
            <w:right w:val="none" w:sz="0" w:space="0" w:color="auto"/>
          </w:divBdr>
        </w:div>
        <w:div w:id="1163819687">
          <w:marLeft w:val="0"/>
          <w:marRight w:val="0"/>
          <w:marTop w:val="0"/>
          <w:marBottom w:val="0"/>
          <w:divBdr>
            <w:top w:val="none" w:sz="0" w:space="0" w:color="auto"/>
            <w:left w:val="none" w:sz="0" w:space="0" w:color="auto"/>
            <w:bottom w:val="none" w:sz="0" w:space="0" w:color="auto"/>
            <w:right w:val="none" w:sz="0" w:space="0" w:color="auto"/>
          </w:divBdr>
        </w:div>
        <w:div w:id="2086107437">
          <w:marLeft w:val="0"/>
          <w:marRight w:val="0"/>
          <w:marTop w:val="0"/>
          <w:marBottom w:val="0"/>
          <w:divBdr>
            <w:top w:val="none" w:sz="0" w:space="0" w:color="auto"/>
            <w:left w:val="none" w:sz="0" w:space="0" w:color="auto"/>
            <w:bottom w:val="none" w:sz="0" w:space="0" w:color="auto"/>
            <w:right w:val="none" w:sz="0" w:space="0" w:color="auto"/>
          </w:divBdr>
        </w:div>
        <w:div w:id="1607078535">
          <w:marLeft w:val="0"/>
          <w:marRight w:val="0"/>
          <w:marTop w:val="0"/>
          <w:marBottom w:val="0"/>
          <w:divBdr>
            <w:top w:val="none" w:sz="0" w:space="0" w:color="auto"/>
            <w:left w:val="none" w:sz="0" w:space="0" w:color="auto"/>
            <w:bottom w:val="none" w:sz="0" w:space="0" w:color="auto"/>
            <w:right w:val="none" w:sz="0" w:space="0" w:color="auto"/>
          </w:divBdr>
        </w:div>
        <w:div w:id="1202396585">
          <w:marLeft w:val="0"/>
          <w:marRight w:val="0"/>
          <w:marTop w:val="0"/>
          <w:marBottom w:val="0"/>
          <w:divBdr>
            <w:top w:val="none" w:sz="0" w:space="0" w:color="auto"/>
            <w:left w:val="none" w:sz="0" w:space="0" w:color="auto"/>
            <w:bottom w:val="none" w:sz="0" w:space="0" w:color="auto"/>
            <w:right w:val="none" w:sz="0" w:space="0" w:color="auto"/>
          </w:divBdr>
        </w:div>
        <w:div w:id="1572621848">
          <w:marLeft w:val="0"/>
          <w:marRight w:val="0"/>
          <w:marTop w:val="0"/>
          <w:marBottom w:val="0"/>
          <w:divBdr>
            <w:top w:val="none" w:sz="0" w:space="0" w:color="auto"/>
            <w:left w:val="none" w:sz="0" w:space="0" w:color="auto"/>
            <w:bottom w:val="none" w:sz="0" w:space="0" w:color="auto"/>
            <w:right w:val="none" w:sz="0" w:space="0" w:color="auto"/>
          </w:divBdr>
        </w:div>
        <w:div w:id="299726654">
          <w:marLeft w:val="0"/>
          <w:marRight w:val="0"/>
          <w:marTop w:val="0"/>
          <w:marBottom w:val="0"/>
          <w:divBdr>
            <w:top w:val="none" w:sz="0" w:space="0" w:color="auto"/>
            <w:left w:val="none" w:sz="0" w:space="0" w:color="auto"/>
            <w:bottom w:val="none" w:sz="0" w:space="0" w:color="auto"/>
            <w:right w:val="none" w:sz="0" w:space="0" w:color="auto"/>
          </w:divBdr>
        </w:div>
        <w:div w:id="684791526">
          <w:marLeft w:val="0"/>
          <w:marRight w:val="0"/>
          <w:marTop w:val="0"/>
          <w:marBottom w:val="0"/>
          <w:divBdr>
            <w:top w:val="none" w:sz="0" w:space="0" w:color="auto"/>
            <w:left w:val="none" w:sz="0" w:space="0" w:color="auto"/>
            <w:bottom w:val="none" w:sz="0" w:space="0" w:color="auto"/>
            <w:right w:val="none" w:sz="0" w:space="0" w:color="auto"/>
          </w:divBdr>
        </w:div>
        <w:div w:id="28647682">
          <w:marLeft w:val="0"/>
          <w:marRight w:val="0"/>
          <w:marTop w:val="0"/>
          <w:marBottom w:val="0"/>
          <w:divBdr>
            <w:top w:val="none" w:sz="0" w:space="0" w:color="auto"/>
            <w:left w:val="none" w:sz="0" w:space="0" w:color="auto"/>
            <w:bottom w:val="none" w:sz="0" w:space="0" w:color="auto"/>
            <w:right w:val="none" w:sz="0" w:space="0" w:color="auto"/>
          </w:divBdr>
        </w:div>
        <w:div w:id="1220937979">
          <w:marLeft w:val="0"/>
          <w:marRight w:val="0"/>
          <w:marTop w:val="0"/>
          <w:marBottom w:val="0"/>
          <w:divBdr>
            <w:top w:val="none" w:sz="0" w:space="0" w:color="auto"/>
            <w:left w:val="none" w:sz="0" w:space="0" w:color="auto"/>
            <w:bottom w:val="none" w:sz="0" w:space="0" w:color="auto"/>
            <w:right w:val="none" w:sz="0" w:space="0" w:color="auto"/>
          </w:divBdr>
        </w:div>
        <w:div w:id="584804593">
          <w:marLeft w:val="0"/>
          <w:marRight w:val="0"/>
          <w:marTop w:val="0"/>
          <w:marBottom w:val="0"/>
          <w:divBdr>
            <w:top w:val="none" w:sz="0" w:space="0" w:color="auto"/>
            <w:left w:val="none" w:sz="0" w:space="0" w:color="auto"/>
            <w:bottom w:val="none" w:sz="0" w:space="0" w:color="auto"/>
            <w:right w:val="none" w:sz="0" w:space="0" w:color="auto"/>
          </w:divBdr>
        </w:div>
        <w:div w:id="444664366">
          <w:marLeft w:val="0"/>
          <w:marRight w:val="0"/>
          <w:marTop w:val="0"/>
          <w:marBottom w:val="0"/>
          <w:divBdr>
            <w:top w:val="none" w:sz="0" w:space="0" w:color="auto"/>
            <w:left w:val="none" w:sz="0" w:space="0" w:color="auto"/>
            <w:bottom w:val="none" w:sz="0" w:space="0" w:color="auto"/>
            <w:right w:val="none" w:sz="0" w:space="0" w:color="auto"/>
          </w:divBdr>
        </w:div>
        <w:div w:id="68579003">
          <w:marLeft w:val="0"/>
          <w:marRight w:val="0"/>
          <w:marTop w:val="0"/>
          <w:marBottom w:val="0"/>
          <w:divBdr>
            <w:top w:val="none" w:sz="0" w:space="0" w:color="auto"/>
            <w:left w:val="none" w:sz="0" w:space="0" w:color="auto"/>
            <w:bottom w:val="none" w:sz="0" w:space="0" w:color="auto"/>
            <w:right w:val="none" w:sz="0" w:space="0" w:color="auto"/>
          </w:divBdr>
        </w:div>
        <w:div w:id="619533192">
          <w:marLeft w:val="0"/>
          <w:marRight w:val="0"/>
          <w:marTop w:val="0"/>
          <w:marBottom w:val="0"/>
          <w:divBdr>
            <w:top w:val="none" w:sz="0" w:space="0" w:color="auto"/>
            <w:left w:val="none" w:sz="0" w:space="0" w:color="auto"/>
            <w:bottom w:val="none" w:sz="0" w:space="0" w:color="auto"/>
            <w:right w:val="none" w:sz="0" w:space="0" w:color="auto"/>
          </w:divBdr>
        </w:div>
        <w:div w:id="645664855">
          <w:marLeft w:val="0"/>
          <w:marRight w:val="0"/>
          <w:marTop w:val="0"/>
          <w:marBottom w:val="0"/>
          <w:divBdr>
            <w:top w:val="none" w:sz="0" w:space="0" w:color="auto"/>
            <w:left w:val="none" w:sz="0" w:space="0" w:color="auto"/>
            <w:bottom w:val="none" w:sz="0" w:space="0" w:color="auto"/>
            <w:right w:val="none" w:sz="0" w:space="0" w:color="auto"/>
          </w:divBdr>
        </w:div>
        <w:div w:id="1487890526">
          <w:marLeft w:val="0"/>
          <w:marRight w:val="0"/>
          <w:marTop w:val="0"/>
          <w:marBottom w:val="0"/>
          <w:divBdr>
            <w:top w:val="none" w:sz="0" w:space="0" w:color="auto"/>
            <w:left w:val="none" w:sz="0" w:space="0" w:color="auto"/>
            <w:bottom w:val="none" w:sz="0" w:space="0" w:color="auto"/>
            <w:right w:val="none" w:sz="0" w:space="0" w:color="auto"/>
          </w:divBdr>
        </w:div>
        <w:div w:id="2092655625">
          <w:marLeft w:val="0"/>
          <w:marRight w:val="0"/>
          <w:marTop w:val="0"/>
          <w:marBottom w:val="0"/>
          <w:divBdr>
            <w:top w:val="none" w:sz="0" w:space="0" w:color="auto"/>
            <w:left w:val="none" w:sz="0" w:space="0" w:color="auto"/>
            <w:bottom w:val="none" w:sz="0" w:space="0" w:color="auto"/>
            <w:right w:val="none" w:sz="0" w:space="0" w:color="auto"/>
          </w:divBdr>
        </w:div>
        <w:div w:id="1510173419">
          <w:marLeft w:val="0"/>
          <w:marRight w:val="0"/>
          <w:marTop w:val="0"/>
          <w:marBottom w:val="0"/>
          <w:divBdr>
            <w:top w:val="none" w:sz="0" w:space="0" w:color="auto"/>
            <w:left w:val="none" w:sz="0" w:space="0" w:color="auto"/>
            <w:bottom w:val="none" w:sz="0" w:space="0" w:color="auto"/>
            <w:right w:val="none" w:sz="0" w:space="0" w:color="auto"/>
          </w:divBdr>
        </w:div>
        <w:div w:id="1355499458">
          <w:marLeft w:val="0"/>
          <w:marRight w:val="0"/>
          <w:marTop w:val="0"/>
          <w:marBottom w:val="0"/>
          <w:divBdr>
            <w:top w:val="none" w:sz="0" w:space="0" w:color="auto"/>
            <w:left w:val="none" w:sz="0" w:space="0" w:color="auto"/>
            <w:bottom w:val="none" w:sz="0" w:space="0" w:color="auto"/>
            <w:right w:val="none" w:sz="0" w:space="0" w:color="auto"/>
          </w:divBdr>
        </w:div>
        <w:div w:id="1931967629">
          <w:marLeft w:val="0"/>
          <w:marRight w:val="0"/>
          <w:marTop w:val="0"/>
          <w:marBottom w:val="0"/>
          <w:divBdr>
            <w:top w:val="none" w:sz="0" w:space="0" w:color="auto"/>
            <w:left w:val="none" w:sz="0" w:space="0" w:color="auto"/>
            <w:bottom w:val="none" w:sz="0" w:space="0" w:color="auto"/>
            <w:right w:val="none" w:sz="0" w:space="0" w:color="auto"/>
          </w:divBdr>
        </w:div>
        <w:div w:id="1677807240">
          <w:marLeft w:val="0"/>
          <w:marRight w:val="0"/>
          <w:marTop w:val="0"/>
          <w:marBottom w:val="0"/>
          <w:divBdr>
            <w:top w:val="none" w:sz="0" w:space="0" w:color="auto"/>
            <w:left w:val="none" w:sz="0" w:space="0" w:color="auto"/>
            <w:bottom w:val="none" w:sz="0" w:space="0" w:color="auto"/>
            <w:right w:val="none" w:sz="0" w:space="0" w:color="auto"/>
          </w:divBdr>
        </w:div>
        <w:div w:id="1352880012">
          <w:marLeft w:val="0"/>
          <w:marRight w:val="0"/>
          <w:marTop w:val="0"/>
          <w:marBottom w:val="0"/>
          <w:divBdr>
            <w:top w:val="none" w:sz="0" w:space="0" w:color="auto"/>
            <w:left w:val="none" w:sz="0" w:space="0" w:color="auto"/>
            <w:bottom w:val="none" w:sz="0" w:space="0" w:color="auto"/>
            <w:right w:val="none" w:sz="0" w:space="0" w:color="auto"/>
          </w:divBdr>
        </w:div>
        <w:div w:id="1425608089">
          <w:marLeft w:val="0"/>
          <w:marRight w:val="0"/>
          <w:marTop w:val="0"/>
          <w:marBottom w:val="0"/>
          <w:divBdr>
            <w:top w:val="none" w:sz="0" w:space="0" w:color="auto"/>
            <w:left w:val="none" w:sz="0" w:space="0" w:color="auto"/>
            <w:bottom w:val="none" w:sz="0" w:space="0" w:color="auto"/>
            <w:right w:val="none" w:sz="0" w:space="0" w:color="auto"/>
          </w:divBdr>
        </w:div>
        <w:div w:id="1107891402">
          <w:marLeft w:val="0"/>
          <w:marRight w:val="0"/>
          <w:marTop w:val="0"/>
          <w:marBottom w:val="0"/>
          <w:divBdr>
            <w:top w:val="none" w:sz="0" w:space="0" w:color="auto"/>
            <w:left w:val="none" w:sz="0" w:space="0" w:color="auto"/>
            <w:bottom w:val="none" w:sz="0" w:space="0" w:color="auto"/>
            <w:right w:val="none" w:sz="0" w:space="0" w:color="auto"/>
          </w:divBdr>
        </w:div>
        <w:div w:id="276372659">
          <w:marLeft w:val="0"/>
          <w:marRight w:val="0"/>
          <w:marTop w:val="0"/>
          <w:marBottom w:val="0"/>
          <w:divBdr>
            <w:top w:val="none" w:sz="0" w:space="0" w:color="auto"/>
            <w:left w:val="none" w:sz="0" w:space="0" w:color="auto"/>
            <w:bottom w:val="none" w:sz="0" w:space="0" w:color="auto"/>
            <w:right w:val="none" w:sz="0" w:space="0" w:color="auto"/>
          </w:divBdr>
        </w:div>
        <w:div w:id="352537750">
          <w:marLeft w:val="0"/>
          <w:marRight w:val="0"/>
          <w:marTop w:val="0"/>
          <w:marBottom w:val="0"/>
          <w:divBdr>
            <w:top w:val="none" w:sz="0" w:space="0" w:color="auto"/>
            <w:left w:val="none" w:sz="0" w:space="0" w:color="auto"/>
            <w:bottom w:val="none" w:sz="0" w:space="0" w:color="auto"/>
            <w:right w:val="none" w:sz="0" w:space="0" w:color="auto"/>
          </w:divBdr>
        </w:div>
        <w:div w:id="688987434">
          <w:marLeft w:val="0"/>
          <w:marRight w:val="0"/>
          <w:marTop w:val="0"/>
          <w:marBottom w:val="0"/>
          <w:divBdr>
            <w:top w:val="none" w:sz="0" w:space="0" w:color="auto"/>
            <w:left w:val="none" w:sz="0" w:space="0" w:color="auto"/>
            <w:bottom w:val="none" w:sz="0" w:space="0" w:color="auto"/>
            <w:right w:val="none" w:sz="0" w:space="0" w:color="auto"/>
          </w:divBdr>
        </w:div>
        <w:div w:id="1793790851">
          <w:marLeft w:val="0"/>
          <w:marRight w:val="0"/>
          <w:marTop w:val="0"/>
          <w:marBottom w:val="0"/>
          <w:divBdr>
            <w:top w:val="none" w:sz="0" w:space="0" w:color="auto"/>
            <w:left w:val="none" w:sz="0" w:space="0" w:color="auto"/>
            <w:bottom w:val="none" w:sz="0" w:space="0" w:color="auto"/>
            <w:right w:val="none" w:sz="0" w:space="0" w:color="auto"/>
          </w:divBdr>
        </w:div>
        <w:div w:id="62611016">
          <w:marLeft w:val="0"/>
          <w:marRight w:val="0"/>
          <w:marTop w:val="0"/>
          <w:marBottom w:val="0"/>
          <w:divBdr>
            <w:top w:val="none" w:sz="0" w:space="0" w:color="auto"/>
            <w:left w:val="none" w:sz="0" w:space="0" w:color="auto"/>
            <w:bottom w:val="none" w:sz="0" w:space="0" w:color="auto"/>
            <w:right w:val="none" w:sz="0" w:space="0" w:color="auto"/>
          </w:divBdr>
        </w:div>
        <w:div w:id="539126755">
          <w:marLeft w:val="0"/>
          <w:marRight w:val="0"/>
          <w:marTop w:val="0"/>
          <w:marBottom w:val="0"/>
          <w:divBdr>
            <w:top w:val="none" w:sz="0" w:space="0" w:color="auto"/>
            <w:left w:val="none" w:sz="0" w:space="0" w:color="auto"/>
            <w:bottom w:val="none" w:sz="0" w:space="0" w:color="auto"/>
            <w:right w:val="none" w:sz="0" w:space="0" w:color="auto"/>
          </w:divBdr>
        </w:div>
        <w:div w:id="42290608">
          <w:marLeft w:val="0"/>
          <w:marRight w:val="0"/>
          <w:marTop w:val="0"/>
          <w:marBottom w:val="0"/>
          <w:divBdr>
            <w:top w:val="none" w:sz="0" w:space="0" w:color="auto"/>
            <w:left w:val="none" w:sz="0" w:space="0" w:color="auto"/>
            <w:bottom w:val="none" w:sz="0" w:space="0" w:color="auto"/>
            <w:right w:val="none" w:sz="0" w:space="0" w:color="auto"/>
          </w:divBdr>
        </w:div>
        <w:div w:id="122580957">
          <w:marLeft w:val="0"/>
          <w:marRight w:val="0"/>
          <w:marTop w:val="0"/>
          <w:marBottom w:val="0"/>
          <w:divBdr>
            <w:top w:val="none" w:sz="0" w:space="0" w:color="auto"/>
            <w:left w:val="none" w:sz="0" w:space="0" w:color="auto"/>
            <w:bottom w:val="none" w:sz="0" w:space="0" w:color="auto"/>
            <w:right w:val="none" w:sz="0" w:space="0" w:color="auto"/>
          </w:divBdr>
        </w:div>
        <w:div w:id="293606855">
          <w:marLeft w:val="0"/>
          <w:marRight w:val="0"/>
          <w:marTop w:val="0"/>
          <w:marBottom w:val="0"/>
          <w:divBdr>
            <w:top w:val="none" w:sz="0" w:space="0" w:color="auto"/>
            <w:left w:val="none" w:sz="0" w:space="0" w:color="auto"/>
            <w:bottom w:val="none" w:sz="0" w:space="0" w:color="auto"/>
            <w:right w:val="none" w:sz="0" w:space="0" w:color="auto"/>
          </w:divBdr>
        </w:div>
        <w:div w:id="203635153">
          <w:marLeft w:val="0"/>
          <w:marRight w:val="0"/>
          <w:marTop w:val="0"/>
          <w:marBottom w:val="0"/>
          <w:divBdr>
            <w:top w:val="none" w:sz="0" w:space="0" w:color="auto"/>
            <w:left w:val="none" w:sz="0" w:space="0" w:color="auto"/>
            <w:bottom w:val="none" w:sz="0" w:space="0" w:color="auto"/>
            <w:right w:val="none" w:sz="0" w:space="0" w:color="auto"/>
          </w:divBdr>
        </w:div>
        <w:div w:id="726343930">
          <w:marLeft w:val="0"/>
          <w:marRight w:val="0"/>
          <w:marTop w:val="0"/>
          <w:marBottom w:val="0"/>
          <w:divBdr>
            <w:top w:val="none" w:sz="0" w:space="0" w:color="auto"/>
            <w:left w:val="none" w:sz="0" w:space="0" w:color="auto"/>
            <w:bottom w:val="none" w:sz="0" w:space="0" w:color="auto"/>
            <w:right w:val="none" w:sz="0" w:space="0" w:color="auto"/>
          </w:divBdr>
        </w:div>
        <w:div w:id="588194099">
          <w:marLeft w:val="0"/>
          <w:marRight w:val="0"/>
          <w:marTop w:val="0"/>
          <w:marBottom w:val="0"/>
          <w:divBdr>
            <w:top w:val="none" w:sz="0" w:space="0" w:color="auto"/>
            <w:left w:val="none" w:sz="0" w:space="0" w:color="auto"/>
            <w:bottom w:val="none" w:sz="0" w:space="0" w:color="auto"/>
            <w:right w:val="none" w:sz="0" w:space="0" w:color="auto"/>
          </w:divBdr>
        </w:div>
        <w:div w:id="1020011137">
          <w:marLeft w:val="0"/>
          <w:marRight w:val="0"/>
          <w:marTop w:val="0"/>
          <w:marBottom w:val="0"/>
          <w:divBdr>
            <w:top w:val="none" w:sz="0" w:space="0" w:color="auto"/>
            <w:left w:val="none" w:sz="0" w:space="0" w:color="auto"/>
            <w:bottom w:val="none" w:sz="0" w:space="0" w:color="auto"/>
            <w:right w:val="none" w:sz="0" w:space="0" w:color="auto"/>
          </w:divBdr>
        </w:div>
        <w:div w:id="1222055689">
          <w:marLeft w:val="0"/>
          <w:marRight w:val="0"/>
          <w:marTop w:val="0"/>
          <w:marBottom w:val="0"/>
          <w:divBdr>
            <w:top w:val="none" w:sz="0" w:space="0" w:color="auto"/>
            <w:left w:val="none" w:sz="0" w:space="0" w:color="auto"/>
            <w:bottom w:val="none" w:sz="0" w:space="0" w:color="auto"/>
            <w:right w:val="none" w:sz="0" w:space="0" w:color="auto"/>
          </w:divBdr>
        </w:div>
        <w:div w:id="1094126555">
          <w:marLeft w:val="0"/>
          <w:marRight w:val="0"/>
          <w:marTop w:val="0"/>
          <w:marBottom w:val="0"/>
          <w:divBdr>
            <w:top w:val="none" w:sz="0" w:space="0" w:color="auto"/>
            <w:left w:val="none" w:sz="0" w:space="0" w:color="auto"/>
            <w:bottom w:val="none" w:sz="0" w:space="0" w:color="auto"/>
            <w:right w:val="none" w:sz="0" w:space="0" w:color="auto"/>
          </w:divBdr>
        </w:div>
        <w:div w:id="1531845632">
          <w:marLeft w:val="0"/>
          <w:marRight w:val="0"/>
          <w:marTop w:val="0"/>
          <w:marBottom w:val="0"/>
          <w:divBdr>
            <w:top w:val="none" w:sz="0" w:space="0" w:color="auto"/>
            <w:left w:val="none" w:sz="0" w:space="0" w:color="auto"/>
            <w:bottom w:val="none" w:sz="0" w:space="0" w:color="auto"/>
            <w:right w:val="none" w:sz="0" w:space="0" w:color="auto"/>
          </w:divBdr>
        </w:div>
        <w:div w:id="1250118472">
          <w:marLeft w:val="0"/>
          <w:marRight w:val="0"/>
          <w:marTop w:val="0"/>
          <w:marBottom w:val="0"/>
          <w:divBdr>
            <w:top w:val="none" w:sz="0" w:space="0" w:color="auto"/>
            <w:left w:val="none" w:sz="0" w:space="0" w:color="auto"/>
            <w:bottom w:val="none" w:sz="0" w:space="0" w:color="auto"/>
            <w:right w:val="none" w:sz="0" w:space="0" w:color="auto"/>
          </w:divBdr>
        </w:div>
        <w:div w:id="766771469">
          <w:marLeft w:val="0"/>
          <w:marRight w:val="0"/>
          <w:marTop w:val="0"/>
          <w:marBottom w:val="0"/>
          <w:divBdr>
            <w:top w:val="none" w:sz="0" w:space="0" w:color="auto"/>
            <w:left w:val="none" w:sz="0" w:space="0" w:color="auto"/>
            <w:bottom w:val="none" w:sz="0" w:space="0" w:color="auto"/>
            <w:right w:val="none" w:sz="0" w:space="0" w:color="auto"/>
          </w:divBdr>
        </w:div>
        <w:div w:id="1444492976">
          <w:marLeft w:val="0"/>
          <w:marRight w:val="0"/>
          <w:marTop w:val="0"/>
          <w:marBottom w:val="0"/>
          <w:divBdr>
            <w:top w:val="none" w:sz="0" w:space="0" w:color="auto"/>
            <w:left w:val="none" w:sz="0" w:space="0" w:color="auto"/>
            <w:bottom w:val="none" w:sz="0" w:space="0" w:color="auto"/>
            <w:right w:val="none" w:sz="0" w:space="0" w:color="auto"/>
          </w:divBdr>
        </w:div>
        <w:div w:id="616375293">
          <w:marLeft w:val="0"/>
          <w:marRight w:val="0"/>
          <w:marTop w:val="0"/>
          <w:marBottom w:val="0"/>
          <w:divBdr>
            <w:top w:val="none" w:sz="0" w:space="0" w:color="auto"/>
            <w:left w:val="none" w:sz="0" w:space="0" w:color="auto"/>
            <w:bottom w:val="none" w:sz="0" w:space="0" w:color="auto"/>
            <w:right w:val="none" w:sz="0" w:space="0" w:color="auto"/>
          </w:divBdr>
        </w:div>
        <w:div w:id="1184054431">
          <w:marLeft w:val="0"/>
          <w:marRight w:val="0"/>
          <w:marTop w:val="0"/>
          <w:marBottom w:val="0"/>
          <w:divBdr>
            <w:top w:val="none" w:sz="0" w:space="0" w:color="auto"/>
            <w:left w:val="none" w:sz="0" w:space="0" w:color="auto"/>
            <w:bottom w:val="none" w:sz="0" w:space="0" w:color="auto"/>
            <w:right w:val="none" w:sz="0" w:space="0" w:color="auto"/>
          </w:divBdr>
        </w:div>
        <w:div w:id="887909643">
          <w:marLeft w:val="0"/>
          <w:marRight w:val="0"/>
          <w:marTop w:val="0"/>
          <w:marBottom w:val="0"/>
          <w:divBdr>
            <w:top w:val="none" w:sz="0" w:space="0" w:color="auto"/>
            <w:left w:val="none" w:sz="0" w:space="0" w:color="auto"/>
            <w:bottom w:val="none" w:sz="0" w:space="0" w:color="auto"/>
            <w:right w:val="none" w:sz="0" w:space="0" w:color="auto"/>
          </w:divBdr>
        </w:div>
        <w:div w:id="1628075916">
          <w:marLeft w:val="0"/>
          <w:marRight w:val="0"/>
          <w:marTop w:val="0"/>
          <w:marBottom w:val="0"/>
          <w:divBdr>
            <w:top w:val="none" w:sz="0" w:space="0" w:color="auto"/>
            <w:left w:val="none" w:sz="0" w:space="0" w:color="auto"/>
            <w:bottom w:val="none" w:sz="0" w:space="0" w:color="auto"/>
            <w:right w:val="none" w:sz="0" w:space="0" w:color="auto"/>
          </w:divBdr>
        </w:div>
        <w:div w:id="1935212570">
          <w:marLeft w:val="0"/>
          <w:marRight w:val="0"/>
          <w:marTop w:val="0"/>
          <w:marBottom w:val="0"/>
          <w:divBdr>
            <w:top w:val="none" w:sz="0" w:space="0" w:color="auto"/>
            <w:left w:val="none" w:sz="0" w:space="0" w:color="auto"/>
            <w:bottom w:val="none" w:sz="0" w:space="0" w:color="auto"/>
            <w:right w:val="none" w:sz="0" w:space="0" w:color="auto"/>
          </w:divBdr>
        </w:div>
        <w:div w:id="1760977629">
          <w:marLeft w:val="0"/>
          <w:marRight w:val="0"/>
          <w:marTop w:val="0"/>
          <w:marBottom w:val="0"/>
          <w:divBdr>
            <w:top w:val="none" w:sz="0" w:space="0" w:color="auto"/>
            <w:left w:val="none" w:sz="0" w:space="0" w:color="auto"/>
            <w:bottom w:val="none" w:sz="0" w:space="0" w:color="auto"/>
            <w:right w:val="none" w:sz="0" w:space="0" w:color="auto"/>
          </w:divBdr>
        </w:div>
        <w:div w:id="1517112982">
          <w:marLeft w:val="0"/>
          <w:marRight w:val="0"/>
          <w:marTop w:val="0"/>
          <w:marBottom w:val="0"/>
          <w:divBdr>
            <w:top w:val="none" w:sz="0" w:space="0" w:color="auto"/>
            <w:left w:val="none" w:sz="0" w:space="0" w:color="auto"/>
            <w:bottom w:val="none" w:sz="0" w:space="0" w:color="auto"/>
            <w:right w:val="none" w:sz="0" w:space="0" w:color="auto"/>
          </w:divBdr>
        </w:div>
        <w:div w:id="1774978262">
          <w:marLeft w:val="0"/>
          <w:marRight w:val="0"/>
          <w:marTop w:val="0"/>
          <w:marBottom w:val="0"/>
          <w:divBdr>
            <w:top w:val="none" w:sz="0" w:space="0" w:color="auto"/>
            <w:left w:val="none" w:sz="0" w:space="0" w:color="auto"/>
            <w:bottom w:val="none" w:sz="0" w:space="0" w:color="auto"/>
            <w:right w:val="none" w:sz="0" w:space="0" w:color="auto"/>
          </w:divBdr>
        </w:div>
        <w:div w:id="294601444">
          <w:marLeft w:val="0"/>
          <w:marRight w:val="0"/>
          <w:marTop w:val="0"/>
          <w:marBottom w:val="0"/>
          <w:divBdr>
            <w:top w:val="none" w:sz="0" w:space="0" w:color="auto"/>
            <w:left w:val="none" w:sz="0" w:space="0" w:color="auto"/>
            <w:bottom w:val="none" w:sz="0" w:space="0" w:color="auto"/>
            <w:right w:val="none" w:sz="0" w:space="0" w:color="auto"/>
          </w:divBdr>
        </w:div>
      </w:divsChild>
    </w:div>
    <w:div w:id="1081029143">
      <w:bodyDiv w:val="1"/>
      <w:marLeft w:val="0"/>
      <w:marRight w:val="0"/>
      <w:marTop w:val="0"/>
      <w:marBottom w:val="0"/>
      <w:divBdr>
        <w:top w:val="none" w:sz="0" w:space="0" w:color="auto"/>
        <w:left w:val="none" w:sz="0" w:space="0" w:color="auto"/>
        <w:bottom w:val="none" w:sz="0" w:space="0" w:color="auto"/>
        <w:right w:val="none" w:sz="0" w:space="0" w:color="auto"/>
      </w:divBdr>
    </w:div>
    <w:div w:id="1113014411">
      <w:bodyDiv w:val="1"/>
      <w:marLeft w:val="0"/>
      <w:marRight w:val="0"/>
      <w:marTop w:val="0"/>
      <w:marBottom w:val="0"/>
      <w:divBdr>
        <w:top w:val="none" w:sz="0" w:space="0" w:color="auto"/>
        <w:left w:val="none" w:sz="0" w:space="0" w:color="auto"/>
        <w:bottom w:val="none" w:sz="0" w:space="0" w:color="auto"/>
        <w:right w:val="none" w:sz="0" w:space="0" w:color="auto"/>
      </w:divBdr>
      <w:divsChild>
        <w:div w:id="1990554744">
          <w:marLeft w:val="0"/>
          <w:marRight w:val="0"/>
          <w:marTop w:val="0"/>
          <w:marBottom w:val="0"/>
          <w:divBdr>
            <w:top w:val="none" w:sz="0" w:space="0" w:color="auto"/>
            <w:left w:val="none" w:sz="0" w:space="0" w:color="auto"/>
            <w:bottom w:val="none" w:sz="0" w:space="0" w:color="auto"/>
            <w:right w:val="none" w:sz="0" w:space="0" w:color="auto"/>
          </w:divBdr>
          <w:divsChild>
            <w:div w:id="14296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9612">
      <w:bodyDiv w:val="1"/>
      <w:marLeft w:val="0"/>
      <w:marRight w:val="0"/>
      <w:marTop w:val="0"/>
      <w:marBottom w:val="0"/>
      <w:divBdr>
        <w:top w:val="none" w:sz="0" w:space="0" w:color="auto"/>
        <w:left w:val="none" w:sz="0" w:space="0" w:color="auto"/>
        <w:bottom w:val="none" w:sz="0" w:space="0" w:color="auto"/>
        <w:right w:val="none" w:sz="0" w:space="0" w:color="auto"/>
      </w:divBdr>
      <w:divsChild>
        <w:div w:id="161287104">
          <w:marLeft w:val="0"/>
          <w:marRight w:val="0"/>
          <w:marTop w:val="0"/>
          <w:marBottom w:val="0"/>
          <w:divBdr>
            <w:top w:val="none" w:sz="0" w:space="0" w:color="auto"/>
            <w:left w:val="none" w:sz="0" w:space="0" w:color="auto"/>
            <w:bottom w:val="none" w:sz="0" w:space="0" w:color="auto"/>
            <w:right w:val="none" w:sz="0" w:space="0" w:color="auto"/>
          </w:divBdr>
        </w:div>
      </w:divsChild>
    </w:div>
    <w:div w:id="1134517630">
      <w:bodyDiv w:val="1"/>
      <w:marLeft w:val="0"/>
      <w:marRight w:val="0"/>
      <w:marTop w:val="0"/>
      <w:marBottom w:val="0"/>
      <w:divBdr>
        <w:top w:val="none" w:sz="0" w:space="0" w:color="auto"/>
        <w:left w:val="none" w:sz="0" w:space="0" w:color="auto"/>
        <w:bottom w:val="none" w:sz="0" w:space="0" w:color="auto"/>
        <w:right w:val="none" w:sz="0" w:space="0" w:color="auto"/>
      </w:divBdr>
    </w:div>
    <w:div w:id="1167135094">
      <w:bodyDiv w:val="1"/>
      <w:marLeft w:val="0"/>
      <w:marRight w:val="0"/>
      <w:marTop w:val="0"/>
      <w:marBottom w:val="0"/>
      <w:divBdr>
        <w:top w:val="none" w:sz="0" w:space="0" w:color="auto"/>
        <w:left w:val="none" w:sz="0" w:space="0" w:color="auto"/>
        <w:bottom w:val="none" w:sz="0" w:space="0" w:color="auto"/>
        <w:right w:val="none" w:sz="0" w:space="0" w:color="auto"/>
      </w:divBdr>
    </w:div>
    <w:div w:id="1260335945">
      <w:bodyDiv w:val="1"/>
      <w:marLeft w:val="0"/>
      <w:marRight w:val="0"/>
      <w:marTop w:val="0"/>
      <w:marBottom w:val="0"/>
      <w:divBdr>
        <w:top w:val="none" w:sz="0" w:space="0" w:color="auto"/>
        <w:left w:val="none" w:sz="0" w:space="0" w:color="auto"/>
        <w:bottom w:val="none" w:sz="0" w:space="0" w:color="auto"/>
        <w:right w:val="none" w:sz="0" w:space="0" w:color="auto"/>
      </w:divBdr>
      <w:divsChild>
        <w:div w:id="247233473">
          <w:marLeft w:val="0"/>
          <w:marRight w:val="0"/>
          <w:marTop w:val="0"/>
          <w:marBottom w:val="0"/>
          <w:divBdr>
            <w:top w:val="none" w:sz="0" w:space="0" w:color="auto"/>
            <w:left w:val="none" w:sz="0" w:space="0" w:color="auto"/>
            <w:bottom w:val="none" w:sz="0" w:space="0" w:color="auto"/>
            <w:right w:val="none" w:sz="0" w:space="0" w:color="auto"/>
          </w:divBdr>
        </w:div>
        <w:div w:id="1384284043">
          <w:marLeft w:val="0"/>
          <w:marRight w:val="0"/>
          <w:marTop w:val="0"/>
          <w:marBottom w:val="0"/>
          <w:divBdr>
            <w:top w:val="none" w:sz="0" w:space="0" w:color="auto"/>
            <w:left w:val="none" w:sz="0" w:space="0" w:color="auto"/>
            <w:bottom w:val="none" w:sz="0" w:space="0" w:color="auto"/>
            <w:right w:val="none" w:sz="0" w:space="0" w:color="auto"/>
          </w:divBdr>
        </w:div>
        <w:div w:id="397675715">
          <w:marLeft w:val="0"/>
          <w:marRight w:val="0"/>
          <w:marTop w:val="0"/>
          <w:marBottom w:val="0"/>
          <w:divBdr>
            <w:top w:val="none" w:sz="0" w:space="0" w:color="auto"/>
            <w:left w:val="none" w:sz="0" w:space="0" w:color="auto"/>
            <w:bottom w:val="none" w:sz="0" w:space="0" w:color="auto"/>
            <w:right w:val="none" w:sz="0" w:space="0" w:color="auto"/>
          </w:divBdr>
        </w:div>
        <w:div w:id="710107651">
          <w:marLeft w:val="0"/>
          <w:marRight w:val="0"/>
          <w:marTop w:val="0"/>
          <w:marBottom w:val="0"/>
          <w:divBdr>
            <w:top w:val="none" w:sz="0" w:space="0" w:color="auto"/>
            <w:left w:val="none" w:sz="0" w:space="0" w:color="auto"/>
            <w:bottom w:val="none" w:sz="0" w:space="0" w:color="auto"/>
            <w:right w:val="none" w:sz="0" w:space="0" w:color="auto"/>
          </w:divBdr>
        </w:div>
        <w:div w:id="573668590">
          <w:marLeft w:val="0"/>
          <w:marRight w:val="0"/>
          <w:marTop w:val="0"/>
          <w:marBottom w:val="0"/>
          <w:divBdr>
            <w:top w:val="none" w:sz="0" w:space="0" w:color="auto"/>
            <w:left w:val="none" w:sz="0" w:space="0" w:color="auto"/>
            <w:bottom w:val="none" w:sz="0" w:space="0" w:color="auto"/>
            <w:right w:val="none" w:sz="0" w:space="0" w:color="auto"/>
          </w:divBdr>
        </w:div>
        <w:div w:id="1699314876">
          <w:marLeft w:val="0"/>
          <w:marRight w:val="0"/>
          <w:marTop w:val="0"/>
          <w:marBottom w:val="0"/>
          <w:divBdr>
            <w:top w:val="none" w:sz="0" w:space="0" w:color="auto"/>
            <w:left w:val="none" w:sz="0" w:space="0" w:color="auto"/>
            <w:bottom w:val="none" w:sz="0" w:space="0" w:color="auto"/>
            <w:right w:val="none" w:sz="0" w:space="0" w:color="auto"/>
          </w:divBdr>
        </w:div>
        <w:div w:id="1953894749">
          <w:marLeft w:val="0"/>
          <w:marRight w:val="0"/>
          <w:marTop w:val="0"/>
          <w:marBottom w:val="0"/>
          <w:divBdr>
            <w:top w:val="none" w:sz="0" w:space="0" w:color="auto"/>
            <w:left w:val="none" w:sz="0" w:space="0" w:color="auto"/>
            <w:bottom w:val="none" w:sz="0" w:space="0" w:color="auto"/>
            <w:right w:val="none" w:sz="0" w:space="0" w:color="auto"/>
          </w:divBdr>
        </w:div>
        <w:div w:id="538706015">
          <w:marLeft w:val="0"/>
          <w:marRight w:val="0"/>
          <w:marTop w:val="0"/>
          <w:marBottom w:val="0"/>
          <w:divBdr>
            <w:top w:val="none" w:sz="0" w:space="0" w:color="auto"/>
            <w:left w:val="none" w:sz="0" w:space="0" w:color="auto"/>
            <w:bottom w:val="none" w:sz="0" w:space="0" w:color="auto"/>
            <w:right w:val="none" w:sz="0" w:space="0" w:color="auto"/>
          </w:divBdr>
        </w:div>
        <w:div w:id="1113094481">
          <w:marLeft w:val="0"/>
          <w:marRight w:val="0"/>
          <w:marTop w:val="0"/>
          <w:marBottom w:val="0"/>
          <w:divBdr>
            <w:top w:val="none" w:sz="0" w:space="0" w:color="auto"/>
            <w:left w:val="none" w:sz="0" w:space="0" w:color="auto"/>
            <w:bottom w:val="none" w:sz="0" w:space="0" w:color="auto"/>
            <w:right w:val="none" w:sz="0" w:space="0" w:color="auto"/>
          </w:divBdr>
        </w:div>
      </w:divsChild>
    </w:div>
    <w:div w:id="1285844727">
      <w:bodyDiv w:val="1"/>
      <w:marLeft w:val="0"/>
      <w:marRight w:val="0"/>
      <w:marTop w:val="0"/>
      <w:marBottom w:val="0"/>
      <w:divBdr>
        <w:top w:val="none" w:sz="0" w:space="0" w:color="auto"/>
        <w:left w:val="none" w:sz="0" w:space="0" w:color="auto"/>
        <w:bottom w:val="none" w:sz="0" w:space="0" w:color="auto"/>
        <w:right w:val="none" w:sz="0" w:space="0" w:color="auto"/>
      </w:divBdr>
      <w:divsChild>
        <w:div w:id="1516186467">
          <w:marLeft w:val="0"/>
          <w:marRight w:val="0"/>
          <w:marTop w:val="0"/>
          <w:marBottom w:val="0"/>
          <w:divBdr>
            <w:top w:val="none" w:sz="0" w:space="0" w:color="auto"/>
            <w:left w:val="none" w:sz="0" w:space="0" w:color="auto"/>
            <w:bottom w:val="none" w:sz="0" w:space="0" w:color="auto"/>
            <w:right w:val="none" w:sz="0" w:space="0" w:color="auto"/>
          </w:divBdr>
        </w:div>
        <w:div w:id="175658041">
          <w:marLeft w:val="0"/>
          <w:marRight w:val="0"/>
          <w:marTop w:val="0"/>
          <w:marBottom w:val="0"/>
          <w:divBdr>
            <w:top w:val="none" w:sz="0" w:space="0" w:color="auto"/>
            <w:left w:val="none" w:sz="0" w:space="0" w:color="auto"/>
            <w:bottom w:val="none" w:sz="0" w:space="0" w:color="auto"/>
            <w:right w:val="none" w:sz="0" w:space="0" w:color="auto"/>
          </w:divBdr>
        </w:div>
        <w:div w:id="803813307">
          <w:marLeft w:val="0"/>
          <w:marRight w:val="0"/>
          <w:marTop w:val="0"/>
          <w:marBottom w:val="0"/>
          <w:divBdr>
            <w:top w:val="none" w:sz="0" w:space="0" w:color="auto"/>
            <w:left w:val="none" w:sz="0" w:space="0" w:color="auto"/>
            <w:bottom w:val="none" w:sz="0" w:space="0" w:color="auto"/>
            <w:right w:val="none" w:sz="0" w:space="0" w:color="auto"/>
          </w:divBdr>
        </w:div>
        <w:div w:id="726221615">
          <w:marLeft w:val="0"/>
          <w:marRight w:val="0"/>
          <w:marTop w:val="0"/>
          <w:marBottom w:val="0"/>
          <w:divBdr>
            <w:top w:val="none" w:sz="0" w:space="0" w:color="auto"/>
            <w:left w:val="none" w:sz="0" w:space="0" w:color="auto"/>
            <w:bottom w:val="none" w:sz="0" w:space="0" w:color="auto"/>
            <w:right w:val="none" w:sz="0" w:space="0" w:color="auto"/>
          </w:divBdr>
        </w:div>
        <w:div w:id="52700260">
          <w:marLeft w:val="0"/>
          <w:marRight w:val="0"/>
          <w:marTop w:val="0"/>
          <w:marBottom w:val="0"/>
          <w:divBdr>
            <w:top w:val="none" w:sz="0" w:space="0" w:color="auto"/>
            <w:left w:val="none" w:sz="0" w:space="0" w:color="auto"/>
            <w:bottom w:val="none" w:sz="0" w:space="0" w:color="auto"/>
            <w:right w:val="none" w:sz="0" w:space="0" w:color="auto"/>
          </w:divBdr>
        </w:div>
        <w:div w:id="797530413">
          <w:marLeft w:val="0"/>
          <w:marRight w:val="0"/>
          <w:marTop w:val="0"/>
          <w:marBottom w:val="0"/>
          <w:divBdr>
            <w:top w:val="none" w:sz="0" w:space="0" w:color="auto"/>
            <w:left w:val="none" w:sz="0" w:space="0" w:color="auto"/>
            <w:bottom w:val="none" w:sz="0" w:space="0" w:color="auto"/>
            <w:right w:val="none" w:sz="0" w:space="0" w:color="auto"/>
          </w:divBdr>
        </w:div>
        <w:div w:id="1118185697">
          <w:marLeft w:val="0"/>
          <w:marRight w:val="0"/>
          <w:marTop w:val="0"/>
          <w:marBottom w:val="0"/>
          <w:divBdr>
            <w:top w:val="none" w:sz="0" w:space="0" w:color="auto"/>
            <w:left w:val="none" w:sz="0" w:space="0" w:color="auto"/>
            <w:bottom w:val="none" w:sz="0" w:space="0" w:color="auto"/>
            <w:right w:val="none" w:sz="0" w:space="0" w:color="auto"/>
          </w:divBdr>
        </w:div>
        <w:div w:id="1191798173">
          <w:marLeft w:val="0"/>
          <w:marRight w:val="0"/>
          <w:marTop w:val="0"/>
          <w:marBottom w:val="0"/>
          <w:divBdr>
            <w:top w:val="none" w:sz="0" w:space="0" w:color="auto"/>
            <w:left w:val="none" w:sz="0" w:space="0" w:color="auto"/>
            <w:bottom w:val="none" w:sz="0" w:space="0" w:color="auto"/>
            <w:right w:val="none" w:sz="0" w:space="0" w:color="auto"/>
          </w:divBdr>
        </w:div>
        <w:div w:id="1875461930">
          <w:marLeft w:val="0"/>
          <w:marRight w:val="0"/>
          <w:marTop w:val="0"/>
          <w:marBottom w:val="0"/>
          <w:divBdr>
            <w:top w:val="none" w:sz="0" w:space="0" w:color="auto"/>
            <w:left w:val="none" w:sz="0" w:space="0" w:color="auto"/>
            <w:bottom w:val="none" w:sz="0" w:space="0" w:color="auto"/>
            <w:right w:val="none" w:sz="0" w:space="0" w:color="auto"/>
          </w:divBdr>
        </w:div>
        <w:div w:id="1059937651">
          <w:marLeft w:val="0"/>
          <w:marRight w:val="0"/>
          <w:marTop w:val="0"/>
          <w:marBottom w:val="0"/>
          <w:divBdr>
            <w:top w:val="none" w:sz="0" w:space="0" w:color="auto"/>
            <w:left w:val="none" w:sz="0" w:space="0" w:color="auto"/>
            <w:bottom w:val="none" w:sz="0" w:space="0" w:color="auto"/>
            <w:right w:val="none" w:sz="0" w:space="0" w:color="auto"/>
          </w:divBdr>
        </w:div>
        <w:div w:id="432631856">
          <w:marLeft w:val="0"/>
          <w:marRight w:val="0"/>
          <w:marTop w:val="0"/>
          <w:marBottom w:val="0"/>
          <w:divBdr>
            <w:top w:val="none" w:sz="0" w:space="0" w:color="auto"/>
            <w:left w:val="none" w:sz="0" w:space="0" w:color="auto"/>
            <w:bottom w:val="none" w:sz="0" w:space="0" w:color="auto"/>
            <w:right w:val="none" w:sz="0" w:space="0" w:color="auto"/>
          </w:divBdr>
        </w:div>
        <w:div w:id="2080588110">
          <w:marLeft w:val="0"/>
          <w:marRight w:val="0"/>
          <w:marTop w:val="0"/>
          <w:marBottom w:val="0"/>
          <w:divBdr>
            <w:top w:val="none" w:sz="0" w:space="0" w:color="auto"/>
            <w:left w:val="none" w:sz="0" w:space="0" w:color="auto"/>
            <w:bottom w:val="none" w:sz="0" w:space="0" w:color="auto"/>
            <w:right w:val="none" w:sz="0" w:space="0" w:color="auto"/>
          </w:divBdr>
        </w:div>
        <w:div w:id="1701466564">
          <w:marLeft w:val="0"/>
          <w:marRight w:val="0"/>
          <w:marTop w:val="0"/>
          <w:marBottom w:val="0"/>
          <w:divBdr>
            <w:top w:val="none" w:sz="0" w:space="0" w:color="auto"/>
            <w:left w:val="none" w:sz="0" w:space="0" w:color="auto"/>
            <w:bottom w:val="none" w:sz="0" w:space="0" w:color="auto"/>
            <w:right w:val="none" w:sz="0" w:space="0" w:color="auto"/>
          </w:divBdr>
        </w:div>
        <w:div w:id="1739551324">
          <w:marLeft w:val="0"/>
          <w:marRight w:val="0"/>
          <w:marTop w:val="0"/>
          <w:marBottom w:val="0"/>
          <w:divBdr>
            <w:top w:val="none" w:sz="0" w:space="0" w:color="auto"/>
            <w:left w:val="none" w:sz="0" w:space="0" w:color="auto"/>
            <w:bottom w:val="none" w:sz="0" w:space="0" w:color="auto"/>
            <w:right w:val="none" w:sz="0" w:space="0" w:color="auto"/>
          </w:divBdr>
        </w:div>
        <w:div w:id="1780368117">
          <w:marLeft w:val="0"/>
          <w:marRight w:val="0"/>
          <w:marTop w:val="0"/>
          <w:marBottom w:val="0"/>
          <w:divBdr>
            <w:top w:val="none" w:sz="0" w:space="0" w:color="auto"/>
            <w:left w:val="none" w:sz="0" w:space="0" w:color="auto"/>
            <w:bottom w:val="none" w:sz="0" w:space="0" w:color="auto"/>
            <w:right w:val="none" w:sz="0" w:space="0" w:color="auto"/>
          </w:divBdr>
        </w:div>
        <w:div w:id="1269047582">
          <w:marLeft w:val="0"/>
          <w:marRight w:val="0"/>
          <w:marTop w:val="0"/>
          <w:marBottom w:val="0"/>
          <w:divBdr>
            <w:top w:val="none" w:sz="0" w:space="0" w:color="auto"/>
            <w:left w:val="none" w:sz="0" w:space="0" w:color="auto"/>
            <w:bottom w:val="none" w:sz="0" w:space="0" w:color="auto"/>
            <w:right w:val="none" w:sz="0" w:space="0" w:color="auto"/>
          </w:divBdr>
        </w:div>
        <w:div w:id="2131435826">
          <w:marLeft w:val="0"/>
          <w:marRight w:val="0"/>
          <w:marTop w:val="0"/>
          <w:marBottom w:val="0"/>
          <w:divBdr>
            <w:top w:val="none" w:sz="0" w:space="0" w:color="auto"/>
            <w:left w:val="none" w:sz="0" w:space="0" w:color="auto"/>
            <w:bottom w:val="none" w:sz="0" w:space="0" w:color="auto"/>
            <w:right w:val="none" w:sz="0" w:space="0" w:color="auto"/>
          </w:divBdr>
        </w:div>
        <w:div w:id="262105263">
          <w:marLeft w:val="0"/>
          <w:marRight w:val="0"/>
          <w:marTop w:val="0"/>
          <w:marBottom w:val="0"/>
          <w:divBdr>
            <w:top w:val="none" w:sz="0" w:space="0" w:color="auto"/>
            <w:left w:val="none" w:sz="0" w:space="0" w:color="auto"/>
            <w:bottom w:val="none" w:sz="0" w:space="0" w:color="auto"/>
            <w:right w:val="none" w:sz="0" w:space="0" w:color="auto"/>
          </w:divBdr>
        </w:div>
        <w:div w:id="662859819">
          <w:marLeft w:val="0"/>
          <w:marRight w:val="0"/>
          <w:marTop w:val="0"/>
          <w:marBottom w:val="0"/>
          <w:divBdr>
            <w:top w:val="none" w:sz="0" w:space="0" w:color="auto"/>
            <w:left w:val="none" w:sz="0" w:space="0" w:color="auto"/>
            <w:bottom w:val="none" w:sz="0" w:space="0" w:color="auto"/>
            <w:right w:val="none" w:sz="0" w:space="0" w:color="auto"/>
          </w:divBdr>
        </w:div>
        <w:div w:id="1101686810">
          <w:marLeft w:val="0"/>
          <w:marRight w:val="0"/>
          <w:marTop w:val="0"/>
          <w:marBottom w:val="0"/>
          <w:divBdr>
            <w:top w:val="none" w:sz="0" w:space="0" w:color="auto"/>
            <w:left w:val="none" w:sz="0" w:space="0" w:color="auto"/>
            <w:bottom w:val="none" w:sz="0" w:space="0" w:color="auto"/>
            <w:right w:val="none" w:sz="0" w:space="0" w:color="auto"/>
          </w:divBdr>
        </w:div>
        <w:div w:id="1440487066">
          <w:marLeft w:val="0"/>
          <w:marRight w:val="0"/>
          <w:marTop w:val="0"/>
          <w:marBottom w:val="0"/>
          <w:divBdr>
            <w:top w:val="none" w:sz="0" w:space="0" w:color="auto"/>
            <w:left w:val="none" w:sz="0" w:space="0" w:color="auto"/>
            <w:bottom w:val="none" w:sz="0" w:space="0" w:color="auto"/>
            <w:right w:val="none" w:sz="0" w:space="0" w:color="auto"/>
          </w:divBdr>
        </w:div>
        <w:div w:id="465242752">
          <w:marLeft w:val="0"/>
          <w:marRight w:val="0"/>
          <w:marTop w:val="0"/>
          <w:marBottom w:val="0"/>
          <w:divBdr>
            <w:top w:val="none" w:sz="0" w:space="0" w:color="auto"/>
            <w:left w:val="none" w:sz="0" w:space="0" w:color="auto"/>
            <w:bottom w:val="none" w:sz="0" w:space="0" w:color="auto"/>
            <w:right w:val="none" w:sz="0" w:space="0" w:color="auto"/>
          </w:divBdr>
        </w:div>
      </w:divsChild>
    </w:div>
    <w:div w:id="1290935977">
      <w:bodyDiv w:val="1"/>
      <w:marLeft w:val="0"/>
      <w:marRight w:val="0"/>
      <w:marTop w:val="0"/>
      <w:marBottom w:val="0"/>
      <w:divBdr>
        <w:top w:val="none" w:sz="0" w:space="0" w:color="auto"/>
        <w:left w:val="none" w:sz="0" w:space="0" w:color="auto"/>
        <w:bottom w:val="none" w:sz="0" w:space="0" w:color="auto"/>
        <w:right w:val="none" w:sz="0" w:space="0" w:color="auto"/>
      </w:divBdr>
      <w:divsChild>
        <w:div w:id="322124846">
          <w:marLeft w:val="0"/>
          <w:marRight w:val="0"/>
          <w:marTop w:val="0"/>
          <w:marBottom w:val="0"/>
          <w:divBdr>
            <w:top w:val="none" w:sz="0" w:space="0" w:color="auto"/>
            <w:left w:val="none" w:sz="0" w:space="0" w:color="auto"/>
            <w:bottom w:val="none" w:sz="0" w:space="0" w:color="auto"/>
            <w:right w:val="none" w:sz="0" w:space="0" w:color="auto"/>
          </w:divBdr>
        </w:div>
      </w:divsChild>
    </w:div>
    <w:div w:id="1299873040">
      <w:bodyDiv w:val="1"/>
      <w:marLeft w:val="0"/>
      <w:marRight w:val="0"/>
      <w:marTop w:val="0"/>
      <w:marBottom w:val="0"/>
      <w:divBdr>
        <w:top w:val="none" w:sz="0" w:space="0" w:color="auto"/>
        <w:left w:val="none" w:sz="0" w:space="0" w:color="auto"/>
        <w:bottom w:val="none" w:sz="0" w:space="0" w:color="auto"/>
        <w:right w:val="none" w:sz="0" w:space="0" w:color="auto"/>
      </w:divBdr>
      <w:divsChild>
        <w:div w:id="1378895452">
          <w:marLeft w:val="0"/>
          <w:marRight w:val="0"/>
          <w:marTop w:val="0"/>
          <w:marBottom w:val="0"/>
          <w:divBdr>
            <w:top w:val="none" w:sz="0" w:space="0" w:color="auto"/>
            <w:left w:val="none" w:sz="0" w:space="0" w:color="auto"/>
            <w:bottom w:val="none" w:sz="0" w:space="0" w:color="auto"/>
            <w:right w:val="none" w:sz="0" w:space="0" w:color="auto"/>
          </w:divBdr>
        </w:div>
        <w:div w:id="1464500147">
          <w:marLeft w:val="0"/>
          <w:marRight w:val="0"/>
          <w:marTop w:val="0"/>
          <w:marBottom w:val="0"/>
          <w:divBdr>
            <w:top w:val="none" w:sz="0" w:space="0" w:color="auto"/>
            <w:left w:val="none" w:sz="0" w:space="0" w:color="auto"/>
            <w:bottom w:val="none" w:sz="0" w:space="0" w:color="auto"/>
            <w:right w:val="none" w:sz="0" w:space="0" w:color="auto"/>
          </w:divBdr>
        </w:div>
        <w:div w:id="802386158">
          <w:marLeft w:val="0"/>
          <w:marRight w:val="0"/>
          <w:marTop w:val="0"/>
          <w:marBottom w:val="0"/>
          <w:divBdr>
            <w:top w:val="none" w:sz="0" w:space="0" w:color="auto"/>
            <w:left w:val="none" w:sz="0" w:space="0" w:color="auto"/>
            <w:bottom w:val="none" w:sz="0" w:space="0" w:color="auto"/>
            <w:right w:val="none" w:sz="0" w:space="0" w:color="auto"/>
          </w:divBdr>
        </w:div>
        <w:div w:id="2002923953">
          <w:marLeft w:val="0"/>
          <w:marRight w:val="0"/>
          <w:marTop w:val="0"/>
          <w:marBottom w:val="0"/>
          <w:divBdr>
            <w:top w:val="none" w:sz="0" w:space="0" w:color="auto"/>
            <w:left w:val="none" w:sz="0" w:space="0" w:color="auto"/>
            <w:bottom w:val="none" w:sz="0" w:space="0" w:color="auto"/>
            <w:right w:val="none" w:sz="0" w:space="0" w:color="auto"/>
          </w:divBdr>
        </w:div>
        <w:div w:id="1854764223">
          <w:marLeft w:val="0"/>
          <w:marRight w:val="0"/>
          <w:marTop w:val="0"/>
          <w:marBottom w:val="0"/>
          <w:divBdr>
            <w:top w:val="none" w:sz="0" w:space="0" w:color="auto"/>
            <w:left w:val="none" w:sz="0" w:space="0" w:color="auto"/>
            <w:bottom w:val="none" w:sz="0" w:space="0" w:color="auto"/>
            <w:right w:val="none" w:sz="0" w:space="0" w:color="auto"/>
          </w:divBdr>
        </w:div>
        <w:div w:id="1646428069">
          <w:marLeft w:val="0"/>
          <w:marRight w:val="0"/>
          <w:marTop w:val="0"/>
          <w:marBottom w:val="0"/>
          <w:divBdr>
            <w:top w:val="none" w:sz="0" w:space="0" w:color="auto"/>
            <w:left w:val="none" w:sz="0" w:space="0" w:color="auto"/>
            <w:bottom w:val="none" w:sz="0" w:space="0" w:color="auto"/>
            <w:right w:val="none" w:sz="0" w:space="0" w:color="auto"/>
          </w:divBdr>
        </w:div>
        <w:div w:id="226765586">
          <w:marLeft w:val="0"/>
          <w:marRight w:val="0"/>
          <w:marTop w:val="0"/>
          <w:marBottom w:val="0"/>
          <w:divBdr>
            <w:top w:val="none" w:sz="0" w:space="0" w:color="auto"/>
            <w:left w:val="none" w:sz="0" w:space="0" w:color="auto"/>
            <w:bottom w:val="none" w:sz="0" w:space="0" w:color="auto"/>
            <w:right w:val="none" w:sz="0" w:space="0" w:color="auto"/>
          </w:divBdr>
        </w:div>
        <w:div w:id="1710035770">
          <w:marLeft w:val="0"/>
          <w:marRight w:val="0"/>
          <w:marTop w:val="0"/>
          <w:marBottom w:val="0"/>
          <w:divBdr>
            <w:top w:val="none" w:sz="0" w:space="0" w:color="auto"/>
            <w:left w:val="none" w:sz="0" w:space="0" w:color="auto"/>
            <w:bottom w:val="none" w:sz="0" w:space="0" w:color="auto"/>
            <w:right w:val="none" w:sz="0" w:space="0" w:color="auto"/>
          </w:divBdr>
        </w:div>
        <w:div w:id="708339372">
          <w:marLeft w:val="0"/>
          <w:marRight w:val="0"/>
          <w:marTop w:val="0"/>
          <w:marBottom w:val="0"/>
          <w:divBdr>
            <w:top w:val="none" w:sz="0" w:space="0" w:color="auto"/>
            <w:left w:val="none" w:sz="0" w:space="0" w:color="auto"/>
            <w:bottom w:val="none" w:sz="0" w:space="0" w:color="auto"/>
            <w:right w:val="none" w:sz="0" w:space="0" w:color="auto"/>
          </w:divBdr>
        </w:div>
        <w:div w:id="1777286805">
          <w:marLeft w:val="0"/>
          <w:marRight w:val="0"/>
          <w:marTop w:val="0"/>
          <w:marBottom w:val="0"/>
          <w:divBdr>
            <w:top w:val="none" w:sz="0" w:space="0" w:color="auto"/>
            <w:left w:val="none" w:sz="0" w:space="0" w:color="auto"/>
            <w:bottom w:val="none" w:sz="0" w:space="0" w:color="auto"/>
            <w:right w:val="none" w:sz="0" w:space="0" w:color="auto"/>
          </w:divBdr>
        </w:div>
        <w:div w:id="1810632141">
          <w:marLeft w:val="0"/>
          <w:marRight w:val="0"/>
          <w:marTop w:val="0"/>
          <w:marBottom w:val="0"/>
          <w:divBdr>
            <w:top w:val="none" w:sz="0" w:space="0" w:color="auto"/>
            <w:left w:val="none" w:sz="0" w:space="0" w:color="auto"/>
            <w:bottom w:val="none" w:sz="0" w:space="0" w:color="auto"/>
            <w:right w:val="none" w:sz="0" w:space="0" w:color="auto"/>
          </w:divBdr>
        </w:div>
        <w:div w:id="2142990119">
          <w:marLeft w:val="0"/>
          <w:marRight w:val="0"/>
          <w:marTop w:val="0"/>
          <w:marBottom w:val="0"/>
          <w:divBdr>
            <w:top w:val="none" w:sz="0" w:space="0" w:color="auto"/>
            <w:left w:val="none" w:sz="0" w:space="0" w:color="auto"/>
            <w:bottom w:val="none" w:sz="0" w:space="0" w:color="auto"/>
            <w:right w:val="none" w:sz="0" w:space="0" w:color="auto"/>
          </w:divBdr>
        </w:div>
        <w:div w:id="1696271510">
          <w:marLeft w:val="0"/>
          <w:marRight w:val="0"/>
          <w:marTop w:val="0"/>
          <w:marBottom w:val="0"/>
          <w:divBdr>
            <w:top w:val="none" w:sz="0" w:space="0" w:color="auto"/>
            <w:left w:val="none" w:sz="0" w:space="0" w:color="auto"/>
            <w:bottom w:val="none" w:sz="0" w:space="0" w:color="auto"/>
            <w:right w:val="none" w:sz="0" w:space="0" w:color="auto"/>
          </w:divBdr>
        </w:div>
        <w:div w:id="1773621794">
          <w:marLeft w:val="0"/>
          <w:marRight w:val="0"/>
          <w:marTop w:val="0"/>
          <w:marBottom w:val="0"/>
          <w:divBdr>
            <w:top w:val="none" w:sz="0" w:space="0" w:color="auto"/>
            <w:left w:val="none" w:sz="0" w:space="0" w:color="auto"/>
            <w:bottom w:val="none" w:sz="0" w:space="0" w:color="auto"/>
            <w:right w:val="none" w:sz="0" w:space="0" w:color="auto"/>
          </w:divBdr>
        </w:div>
        <w:div w:id="2065715336">
          <w:marLeft w:val="0"/>
          <w:marRight w:val="0"/>
          <w:marTop w:val="0"/>
          <w:marBottom w:val="0"/>
          <w:divBdr>
            <w:top w:val="none" w:sz="0" w:space="0" w:color="auto"/>
            <w:left w:val="none" w:sz="0" w:space="0" w:color="auto"/>
            <w:bottom w:val="none" w:sz="0" w:space="0" w:color="auto"/>
            <w:right w:val="none" w:sz="0" w:space="0" w:color="auto"/>
          </w:divBdr>
        </w:div>
        <w:div w:id="270211206">
          <w:marLeft w:val="0"/>
          <w:marRight w:val="0"/>
          <w:marTop w:val="0"/>
          <w:marBottom w:val="0"/>
          <w:divBdr>
            <w:top w:val="none" w:sz="0" w:space="0" w:color="auto"/>
            <w:left w:val="none" w:sz="0" w:space="0" w:color="auto"/>
            <w:bottom w:val="none" w:sz="0" w:space="0" w:color="auto"/>
            <w:right w:val="none" w:sz="0" w:space="0" w:color="auto"/>
          </w:divBdr>
        </w:div>
        <w:div w:id="1430540505">
          <w:marLeft w:val="0"/>
          <w:marRight w:val="0"/>
          <w:marTop w:val="0"/>
          <w:marBottom w:val="0"/>
          <w:divBdr>
            <w:top w:val="none" w:sz="0" w:space="0" w:color="auto"/>
            <w:left w:val="none" w:sz="0" w:space="0" w:color="auto"/>
            <w:bottom w:val="none" w:sz="0" w:space="0" w:color="auto"/>
            <w:right w:val="none" w:sz="0" w:space="0" w:color="auto"/>
          </w:divBdr>
        </w:div>
        <w:div w:id="815419208">
          <w:marLeft w:val="0"/>
          <w:marRight w:val="0"/>
          <w:marTop w:val="0"/>
          <w:marBottom w:val="0"/>
          <w:divBdr>
            <w:top w:val="none" w:sz="0" w:space="0" w:color="auto"/>
            <w:left w:val="none" w:sz="0" w:space="0" w:color="auto"/>
            <w:bottom w:val="none" w:sz="0" w:space="0" w:color="auto"/>
            <w:right w:val="none" w:sz="0" w:space="0" w:color="auto"/>
          </w:divBdr>
        </w:div>
        <w:div w:id="314335958">
          <w:marLeft w:val="0"/>
          <w:marRight w:val="0"/>
          <w:marTop w:val="0"/>
          <w:marBottom w:val="0"/>
          <w:divBdr>
            <w:top w:val="none" w:sz="0" w:space="0" w:color="auto"/>
            <w:left w:val="none" w:sz="0" w:space="0" w:color="auto"/>
            <w:bottom w:val="none" w:sz="0" w:space="0" w:color="auto"/>
            <w:right w:val="none" w:sz="0" w:space="0" w:color="auto"/>
          </w:divBdr>
        </w:div>
        <w:div w:id="1635215124">
          <w:marLeft w:val="0"/>
          <w:marRight w:val="0"/>
          <w:marTop w:val="0"/>
          <w:marBottom w:val="0"/>
          <w:divBdr>
            <w:top w:val="none" w:sz="0" w:space="0" w:color="auto"/>
            <w:left w:val="none" w:sz="0" w:space="0" w:color="auto"/>
            <w:bottom w:val="none" w:sz="0" w:space="0" w:color="auto"/>
            <w:right w:val="none" w:sz="0" w:space="0" w:color="auto"/>
          </w:divBdr>
        </w:div>
        <w:div w:id="357236910">
          <w:marLeft w:val="0"/>
          <w:marRight w:val="0"/>
          <w:marTop w:val="0"/>
          <w:marBottom w:val="0"/>
          <w:divBdr>
            <w:top w:val="none" w:sz="0" w:space="0" w:color="auto"/>
            <w:left w:val="none" w:sz="0" w:space="0" w:color="auto"/>
            <w:bottom w:val="none" w:sz="0" w:space="0" w:color="auto"/>
            <w:right w:val="none" w:sz="0" w:space="0" w:color="auto"/>
          </w:divBdr>
        </w:div>
        <w:div w:id="267663954">
          <w:marLeft w:val="0"/>
          <w:marRight w:val="0"/>
          <w:marTop w:val="0"/>
          <w:marBottom w:val="0"/>
          <w:divBdr>
            <w:top w:val="none" w:sz="0" w:space="0" w:color="auto"/>
            <w:left w:val="none" w:sz="0" w:space="0" w:color="auto"/>
            <w:bottom w:val="none" w:sz="0" w:space="0" w:color="auto"/>
            <w:right w:val="none" w:sz="0" w:space="0" w:color="auto"/>
          </w:divBdr>
        </w:div>
        <w:div w:id="82803227">
          <w:marLeft w:val="0"/>
          <w:marRight w:val="0"/>
          <w:marTop w:val="0"/>
          <w:marBottom w:val="0"/>
          <w:divBdr>
            <w:top w:val="none" w:sz="0" w:space="0" w:color="auto"/>
            <w:left w:val="none" w:sz="0" w:space="0" w:color="auto"/>
            <w:bottom w:val="none" w:sz="0" w:space="0" w:color="auto"/>
            <w:right w:val="none" w:sz="0" w:space="0" w:color="auto"/>
          </w:divBdr>
        </w:div>
        <w:div w:id="2094737546">
          <w:marLeft w:val="0"/>
          <w:marRight w:val="0"/>
          <w:marTop w:val="0"/>
          <w:marBottom w:val="0"/>
          <w:divBdr>
            <w:top w:val="none" w:sz="0" w:space="0" w:color="auto"/>
            <w:left w:val="none" w:sz="0" w:space="0" w:color="auto"/>
            <w:bottom w:val="none" w:sz="0" w:space="0" w:color="auto"/>
            <w:right w:val="none" w:sz="0" w:space="0" w:color="auto"/>
          </w:divBdr>
        </w:div>
        <w:div w:id="1209807109">
          <w:marLeft w:val="0"/>
          <w:marRight w:val="0"/>
          <w:marTop w:val="0"/>
          <w:marBottom w:val="0"/>
          <w:divBdr>
            <w:top w:val="none" w:sz="0" w:space="0" w:color="auto"/>
            <w:left w:val="none" w:sz="0" w:space="0" w:color="auto"/>
            <w:bottom w:val="none" w:sz="0" w:space="0" w:color="auto"/>
            <w:right w:val="none" w:sz="0" w:space="0" w:color="auto"/>
          </w:divBdr>
        </w:div>
        <w:div w:id="288976483">
          <w:marLeft w:val="0"/>
          <w:marRight w:val="0"/>
          <w:marTop w:val="0"/>
          <w:marBottom w:val="0"/>
          <w:divBdr>
            <w:top w:val="none" w:sz="0" w:space="0" w:color="auto"/>
            <w:left w:val="none" w:sz="0" w:space="0" w:color="auto"/>
            <w:bottom w:val="none" w:sz="0" w:space="0" w:color="auto"/>
            <w:right w:val="none" w:sz="0" w:space="0" w:color="auto"/>
          </w:divBdr>
        </w:div>
        <w:div w:id="40716529">
          <w:marLeft w:val="0"/>
          <w:marRight w:val="0"/>
          <w:marTop w:val="0"/>
          <w:marBottom w:val="0"/>
          <w:divBdr>
            <w:top w:val="none" w:sz="0" w:space="0" w:color="auto"/>
            <w:left w:val="none" w:sz="0" w:space="0" w:color="auto"/>
            <w:bottom w:val="none" w:sz="0" w:space="0" w:color="auto"/>
            <w:right w:val="none" w:sz="0" w:space="0" w:color="auto"/>
          </w:divBdr>
        </w:div>
        <w:div w:id="1904489330">
          <w:marLeft w:val="0"/>
          <w:marRight w:val="0"/>
          <w:marTop w:val="0"/>
          <w:marBottom w:val="0"/>
          <w:divBdr>
            <w:top w:val="none" w:sz="0" w:space="0" w:color="auto"/>
            <w:left w:val="none" w:sz="0" w:space="0" w:color="auto"/>
            <w:bottom w:val="none" w:sz="0" w:space="0" w:color="auto"/>
            <w:right w:val="none" w:sz="0" w:space="0" w:color="auto"/>
          </w:divBdr>
        </w:div>
        <w:div w:id="759183095">
          <w:marLeft w:val="0"/>
          <w:marRight w:val="0"/>
          <w:marTop w:val="0"/>
          <w:marBottom w:val="0"/>
          <w:divBdr>
            <w:top w:val="none" w:sz="0" w:space="0" w:color="auto"/>
            <w:left w:val="none" w:sz="0" w:space="0" w:color="auto"/>
            <w:bottom w:val="none" w:sz="0" w:space="0" w:color="auto"/>
            <w:right w:val="none" w:sz="0" w:space="0" w:color="auto"/>
          </w:divBdr>
        </w:div>
        <w:div w:id="779110415">
          <w:marLeft w:val="0"/>
          <w:marRight w:val="0"/>
          <w:marTop w:val="0"/>
          <w:marBottom w:val="0"/>
          <w:divBdr>
            <w:top w:val="none" w:sz="0" w:space="0" w:color="auto"/>
            <w:left w:val="none" w:sz="0" w:space="0" w:color="auto"/>
            <w:bottom w:val="none" w:sz="0" w:space="0" w:color="auto"/>
            <w:right w:val="none" w:sz="0" w:space="0" w:color="auto"/>
          </w:divBdr>
        </w:div>
        <w:div w:id="1953629464">
          <w:marLeft w:val="0"/>
          <w:marRight w:val="0"/>
          <w:marTop w:val="0"/>
          <w:marBottom w:val="0"/>
          <w:divBdr>
            <w:top w:val="none" w:sz="0" w:space="0" w:color="auto"/>
            <w:left w:val="none" w:sz="0" w:space="0" w:color="auto"/>
            <w:bottom w:val="none" w:sz="0" w:space="0" w:color="auto"/>
            <w:right w:val="none" w:sz="0" w:space="0" w:color="auto"/>
          </w:divBdr>
        </w:div>
        <w:div w:id="1941832919">
          <w:marLeft w:val="0"/>
          <w:marRight w:val="0"/>
          <w:marTop w:val="0"/>
          <w:marBottom w:val="0"/>
          <w:divBdr>
            <w:top w:val="none" w:sz="0" w:space="0" w:color="auto"/>
            <w:left w:val="none" w:sz="0" w:space="0" w:color="auto"/>
            <w:bottom w:val="none" w:sz="0" w:space="0" w:color="auto"/>
            <w:right w:val="none" w:sz="0" w:space="0" w:color="auto"/>
          </w:divBdr>
        </w:div>
        <w:div w:id="1095588695">
          <w:marLeft w:val="0"/>
          <w:marRight w:val="0"/>
          <w:marTop w:val="0"/>
          <w:marBottom w:val="0"/>
          <w:divBdr>
            <w:top w:val="none" w:sz="0" w:space="0" w:color="auto"/>
            <w:left w:val="none" w:sz="0" w:space="0" w:color="auto"/>
            <w:bottom w:val="none" w:sz="0" w:space="0" w:color="auto"/>
            <w:right w:val="none" w:sz="0" w:space="0" w:color="auto"/>
          </w:divBdr>
        </w:div>
        <w:div w:id="699858964">
          <w:marLeft w:val="0"/>
          <w:marRight w:val="0"/>
          <w:marTop w:val="0"/>
          <w:marBottom w:val="0"/>
          <w:divBdr>
            <w:top w:val="none" w:sz="0" w:space="0" w:color="auto"/>
            <w:left w:val="none" w:sz="0" w:space="0" w:color="auto"/>
            <w:bottom w:val="none" w:sz="0" w:space="0" w:color="auto"/>
            <w:right w:val="none" w:sz="0" w:space="0" w:color="auto"/>
          </w:divBdr>
        </w:div>
        <w:div w:id="2036497562">
          <w:marLeft w:val="0"/>
          <w:marRight w:val="0"/>
          <w:marTop w:val="0"/>
          <w:marBottom w:val="0"/>
          <w:divBdr>
            <w:top w:val="none" w:sz="0" w:space="0" w:color="auto"/>
            <w:left w:val="none" w:sz="0" w:space="0" w:color="auto"/>
            <w:bottom w:val="none" w:sz="0" w:space="0" w:color="auto"/>
            <w:right w:val="none" w:sz="0" w:space="0" w:color="auto"/>
          </w:divBdr>
        </w:div>
        <w:div w:id="1142424002">
          <w:marLeft w:val="0"/>
          <w:marRight w:val="0"/>
          <w:marTop w:val="0"/>
          <w:marBottom w:val="0"/>
          <w:divBdr>
            <w:top w:val="none" w:sz="0" w:space="0" w:color="auto"/>
            <w:left w:val="none" w:sz="0" w:space="0" w:color="auto"/>
            <w:bottom w:val="none" w:sz="0" w:space="0" w:color="auto"/>
            <w:right w:val="none" w:sz="0" w:space="0" w:color="auto"/>
          </w:divBdr>
        </w:div>
        <w:div w:id="80610275">
          <w:marLeft w:val="0"/>
          <w:marRight w:val="0"/>
          <w:marTop w:val="0"/>
          <w:marBottom w:val="0"/>
          <w:divBdr>
            <w:top w:val="none" w:sz="0" w:space="0" w:color="auto"/>
            <w:left w:val="none" w:sz="0" w:space="0" w:color="auto"/>
            <w:bottom w:val="none" w:sz="0" w:space="0" w:color="auto"/>
            <w:right w:val="none" w:sz="0" w:space="0" w:color="auto"/>
          </w:divBdr>
        </w:div>
        <w:div w:id="645091273">
          <w:marLeft w:val="0"/>
          <w:marRight w:val="0"/>
          <w:marTop w:val="0"/>
          <w:marBottom w:val="0"/>
          <w:divBdr>
            <w:top w:val="none" w:sz="0" w:space="0" w:color="auto"/>
            <w:left w:val="none" w:sz="0" w:space="0" w:color="auto"/>
            <w:bottom w:val="none" w:sz="0" w:space="0" w:color="auto"/>
            <w:right w:val="none" w:sz="0" w:space="0" w:color="auto"/>
          </w:divBdr>
        </w:div>
        <w:div w:id="1887451265">
          <w:marLeft w:val="0"/>
          <w:marRight w:val="0"/>
          <w:marTop w:val="0"/>
          <w:marBottom w:val="0"/>
          <w:divBdr>
            <w:top w:val="none" w:sz="0" w:space="0" w:color="auto"/>
            <w:left w:val="none" w:sz="0" w:space="0" w:color="auto"/>
            <w:bottom w:val="none" w:sz="0" w:space="0" w:color="auto"/>
            <w:right w:val="none" w:sz="0" w:space="0" w:color="auto"/>
          </w:divBdr>
        </w:div>
        <w:div w:id="1194657645">
          <w:marLeft w:val="0"/>
          <w:marRight w:val="0"/>
          <w:marTop w:val="0"/>
          <w:marBottom w:val="0"/>
          <w:divBdr>
            <w:top w:val="none" w:sz="0" w:space="0" w:color="auto"/>
            <w:left w:val="none" w:sz="0" w:space="0" w:color="auto"/>
            <w:bottom w:val="none" w:sz="0" w:space="0" w:color="auto"/>
            <w:right w:val="none" w:sz="0" w:space="0" w:color="auto"/>
          </w:divBdr>
        </w:div>
        <w:div w:id="1497189820">
          <w:marLeft w:val="0"/>
          <w:marRight w:val="0"/>
          <w:marTop w:val="0"/>
          <w:marBottom w:val="0"/>
          <w:divBdr>
            <w:top w:val="none" w:sz="0" w:space="0" w:color="auto"/>
            <w:left w:val="none" w:sz="0" w:space="0" w:color="auto"/>
            <w:bottom w:val="none" w:sz="0" w:space="0" w:color="auto"/>
            <w:right w:val="none" w:sz="0" w:space="0" w:color="auto"/>
          </w:divBdr>
        </w:div>
        <w:div w:id="1283918922">
          <w:marLeft w:val="0"/>
          <w:marRight w:val="0"/>
          <w:marTop w:val="0"/>
          <w:marBottom w:val="0"/>
          <w:divBdr>
            <w:top w:val="none" w:sz="0" w:space="0" w:color="auto"/>
            <w:left w:val="none" w:sz="0" w:space="0" w:color="auto"/>
            <w:bottom w:val="none" w:sz="0" w:space="0" w:color="auto"/>
            <w:right w:val="none" w:sz="0" w:space="0" w:color="auto"/>
          </w:divBdr>
        </w:div>
        <w:div w:id="2079355408">
          <w:marLeft w:val="0"/>
          <w:marRight w:val="0"/>
          <w:marTop w:val="0"/>
          <w:marBottom w:val="0"/>
          <w:divBdr>
            <w:top w:val="none" w:sz="0" w:space="0" w:color="auto"/>
            <w:left w:val="none" w:sz="0" w:space="0" w:color="auto"/>
            <w:bottom w:val="none" w:sz="0" w:space="0" w:color="auto"/>
            <w:right w:val="none" w:sz="0" w:space="0" w:color="auto"/>
          </w:divBdr>
        </w:div>
        <w:div w:id="16469116">
          <w:marLeft w:val="0"/>
          <w:marRight w:val="0"/>
          <w:marTop w:val="0"/>
          <w:marBottom w:val="0"/>
          <w:divBdr>
            <w:top w:val="none" w:sz="0" w:space="0" w:color="auto"/>
            <w:left w:val="none" w:sz="0" w:space="0" w:color="auto"/>
            <w:bottom w:val="none" w:sz="0" w:space="0" w:color="auto"/>
            <w:right w:val="none" w:sz="0" w:space="0" w:color="auto"/>
          </w:divBdr>
        </w:div>
        <w:div w:id="1351686551">
          <w:marLeft w:val="0"/>
          <w:marRight w:val="0"/>
          <w:marTop w:val="0"/>
          <w:marBottom w:val="0"/>
          <w:divBdr>
            <w:top w:val="none" w:sz="0" w:space="0" w:color="auto"/>
            <w:left w:val="none" w:sz="0" w:space="0" w:color="auto"/>
            <w:bottom w:val="none" w:sz="0" w:space="0" w:color="auto"/>
            <w:right w:val="none" w:sz="0" w:space="0" w:color="auto"/>
          </w:divBdr>
        </w:div>
      </w:divsChild>
    </w:div>
    <w:div w:id="1328636164">
      <w:bodyDiv w:val="1"/>
      <w:marLeft w:val="0"/>
      <w:marRight w:val="0"/>
      <w:marTop w:val="0"/>
      <w:marBottom w:val="0"/>
      <w:divBdr>
        <w:top w:val="none" w:sz="0" w:space="0" w:color="auto"/>
        <w:left w:val="none" w:sz="0" w:space="0" w:color="auto"/>
        <w:bottom w:val="none" w:sz="0" w:space="0" w:color="auto"/>
        <w:right w:val="none" w:sz="0" w:space="0" w:color="auto"/>
      </w:divBdr>
    </w:div>
    <w:div w:id="1342469155">
      <w:bodyDiv w:val="1"/>
      <w:marLeft w:val="0"/>
      <w:marRight w:val="0"/>
      <w:marTop w:val="0"/>
      <w:marBottom w:val="0"/>
      <w:divBdr>
        <w:top w:val="none" w:sz="0" w:space="0" w:color="auto"/>
        <w:left w:val="none" w:sz="0" w:space="0" w:color="auto"/>
        <w:bottom w:val="none" w:sz="0" w:space="0" w:color="auto"/>
        <w:right w:val="none" w:sz="0" w:space="0" w:color="auto"/>
      </w:divBdr>
      <w:divsChild>
        <w:div w:id="175392415">
          <w:marLeft w:val="0"/>
          <w:marRight w:val="0"/>
          <w:marTop w:val="0"/>
          <w:marBottom w:val="0"/>
          <w:divBdr>
            <w:top w:val="none" w:sz="0" w:space="0" w:color="auto"/>
            <w:left w:val="none" w:sz="0" w:space="0" w:color="auto"/>
            <w:bottom w:val="none" w:sz="0" w:space="0" w:color="auto"/>
            <w:right w:val="none" w:sz="0" w:space="0" w:color="auto"/>
          </w:divBdr>
        </w:div>
      </w:divsChild>
    </w:div>
    <w:div w:id="1349792209">
      <w:bodyDiv w:val="1"/>
      <w:marLeft w:val="0"/>
      <w:marRight w:val="0"/>
      <w:marTop w:val="0"/>
      <w:marBottom w:val="0"/>
      <w:divBdr>
        <w:top w:val="none" w:sz="0" w:space="0" w:color="auto"/>
        <w:left w:val="none" w:sz="0" w:space="0" w:color="auto"/>
        <w:bottom w:val="none" w:sz="0" w:space="0" w:color="auto"/>
        <w:right w:val="none" w:sz="0" w:space="0" w:color="auto"/>
      </w:divBdr>
    </w:div>
    <w:div w:id="1365133306">
      <w:bodyDiv w:val="1"/>
      <w:marLeft w:val="0"/>
      <w:marRight w:val="0"/>
      <w:marTop w:val="0"/>
      <w:marBottom w:val="0"/>
      <w:divBdr>
        <w:top w:val="none" w:sz="0" w:space="0" w:color="auto"/>
        <w:left w:val="none" w:sz="0" w:space="0" w:color="auto"/>
        <w:bottom w:val="none" w:sz="0" w:space="0" w:color="auto"/>
        <w:right w:val="none" w:sz="0" w:space="0" w:color="auto"/>
      </w:divBdr>
    </w:div>
    <w:div w:id="1411662299">
      <w:bodyDiv w:val="1"/>
      <w:marLeft w:val="0"/>
      <w:marRight w:val="0"/>
      <w:marTop w:val="0"/>
      <w:marBottom w:val="0"/>
      <w:divBdr>
        <w:top w:val="none" w:sz="0" w:space="0" w:color="auto"/>
        <w:left w:val="none" w:sz="0" w:space="0" w:color="auto"/>
        <w:bottom w:val="none" w:sz="0" w:space="0" w:color="auto"/>
        <w:right w:val="none" w:sz="0" w:space="0" w:color="auto"/>
      </w:divBdr>
      <w:divsChild>
        <w:div w:id="440879921">
          <w:marLeft w:val="0"/>
          <w:marRight w:val="0"/>
          <w:marTop w:val="0"/>
          <w:marBottom w:val="0"/>
          <w:divBdr>
            <w:top w:val="none" w:sz="0" w:space="0" w:color="auto"/>
            <w:left w:val="none" w:sz="0" w:space="0" w:color="auto"/>
            <w:bottom w:val="none" w:sz="0" w:space="0" w:color="auto"/>
            <w:right w:val="none" w:sz="0" w:space="0" w:color="auto"/>
          </w:divBdr>
        </w:div>
        <w:div w:id="703019778">
          <w:marLeft w:val="0"/>
          <w:marRight w:val="0"/>
          <w:marTop w:val="0"/>
          <w:marBottom w:val="0"/>
          <w:divBdr>
            <w:top w:val="none" w:sz="0" w:space="0" w:color="auto"/>
            <w:left w:val="none" w:sz="0" w:space="0" w:color="auto"/>
            <w:bottom w:val="none" w:sz="0" w:space="0" w:color="auto"/>
            <w:right w:val="none" w:sz="0" w:space="0" w:color="auto"/>
          </w:divBdr>
        </w:div>
        <w:div w:id="1749840586">
          <w:marLeft w:val="0"/>
          <w:marRight w:val="0"/>
          <w:marTop w:val="0"/>
          <w:marBottom w:val="0"/>
          <w:divBdr>
            <w:top w:val="none" w:sz="0" w:space="0" w:color="auto"/>
            <w:left w:val="none" w:sz="0" w:space="0" w:color="auto"/>
            <w:bottom w:val="none" w:sz="0" w:space="0" w:color="auto"/>
            <w:right w:val="none" w:sz="0" w:space="0" w:color="auto"/>
          </w:divBdr>
        </w:div>
        <w:div w:id="1273514143">
          <w:marLeft w:val="0"/>
          <w:marRight w:val="0"/>
          <w:marTop w:val="0"/>
          <w:marBottom w:val="0"/>
          <w:divBdr>
            <w:top w:val="none" w:sz="0" w:space="0" w:color="auto"/>
            <w:left w:val="none" w:sz="0" w:space="0" w:color="auto"/>
            <w:bottom w:val="none" w:sz="0" w:space="0" w:color="auto"/>
            <w:right w:val="none" w:sz="0" w:space="0" w:color="auto"/>
          </w:divBdr>
        </w:div>
        <w:div w:id="550262841">
          <w:marLeft w:val="0"/>
          <w:marRight w:val="0"/>
          <w:marTop w:val="0"/>
          <w:marBottom w:val="0"/>
          <w:divBdr>
            <w:top w:val="none" w:sz="0" w:space="0" w:color="auto"/>
            <w:left w:val="none" w:sz="0" w:space="0" w:color="auto"/>
            <w:bottom w:val="none" w:sz="0" w:space="0" w:color="auto"/>
            <w:right w:val="none" w:sz="0" w:space="0" w:color="auto"/>
          </w:divBdr>
        </w:div>
        <w:div w:id="400250216">
          <w:marLeft w:val="0"/>
          <w:marRight w:val="0"/>
          <w:marTop w:val="0"/>
          <w:marBottom w:val="0"/>
          <w:divBdr>
            <w:top w:val="none" w:sz="0" w:space="0" w:color="auto"/>
            <w:left w:val="none" w:sz="0" w:space="0" w:color="auto"/>
            <w:bottom w:val="none" w:sz="0" w:space="0" w:color="auto"/>
            <w:right w:val="none" w:sz="0" w:space="0" w:color="auto"/>
          </w:divBdr>
        </w:div>
        <w:div w:id="360978043">
          <w:marLeft w:val="0"/>
          <w:marRight w:val="0"/>
          <w:marTop w:val="0"/>
          <w:marBottom w:val="0"/>
          <w:divBdr>
            <w:top w:val="none" w:sz="0" w:space="0" w:color="auto"/>
            <w:left w:val="none" w:sz="0" w:space="0" w:color="auto"/>
            <w:bottom w:val="none" w:sz="0" w:space="0" w:color="auto"/>
            <w:right w:val="none" w:sz="0" w:space="0" w:color="auto"/>
          </w:divBdr>
        </w:div>
        <w:div w:id="157427183">
          <w:marLeft w:val="0"/>
          <w:marRight w:val="0"/>
          <w:marTop w:val="0"/>
          <w:marBottom w:val="0"/>
          <w:divBdr>
            <w:top w:val="none" w:sz="0" w:space="0" w:color="auto"/>
            <w:left w:val="none" w:sz="0" w:space="0" w:color="auto"/>
            <w:bottom w:val="none" w:sz="0" w:space="0" w:color="auto"/>
            <w:right w:val="none" w:sz="0" w:space="0" w:color="auto"/>
          </w:divBdr>
        </w:div>
        <w:div w:id="1471483913">
          <w:marLeft w:val="0"/>
          <w:marRight w:val="0"/>
          <w:marTop w:val="0"/>
          <w:marBottom w:val="0"/>
          <w:divBdr>
            <w:top w:val="none" w:sz="0" w:space="0" w:color="auto"/>
            <w:left w:val="none" w:sz="0" w:space="0" w:color="auto"/>
            <w:bottom w:val="none" w:sz="0" w:space="0" w:color="auto"/>
            <w:right w:val="none" w:sz="0" w:space="0" w:color="auto"/>
          </w:divBdr>
        </w:div>
        <w:div w:id="1056006851">
          <w:marLeft w:val="0"/>
          <w:marRight w:val="0"/>
          <w:marTop w:val="0"/>
          <w:marBottom w:val="0"/>
          <w:divBdr>
            <w:top w:val="none" w:sz="0" w:space="0" w:color="auto"/>
            <w:left w:val="none" w:sz="0" w:space="0" w:color="auto"/>
            <w:bottom w:val="none" w:sz="0" w:space="0" w:color="auto"/>
            <w:right w:val="none" w:sz="0" w:space="0" w:color="auto"/>
          </w:divBdr>
        </w:div>
        <w:div w:id="1719090660">
          <w:marLeft w:val="0"/>
          <w:marRight w:val="0"/>
          <w:marTop w:val="0"/>
          <w:marBottom w:val="0"/>
          <w:divBdr>
            <w:top w:val="none" w:sz="0" w:space="0" w:color="auto"/>
            <w:left w:val="none" w:sz="0" w:space="0" w:color="auto"/>
            <w:bottom w:val="none" w:sz="0" w:space="0" w:color="auto"/>
            <w:right w:val="none" w:sz="0" w:space="0" w:color="auto"/>
          </w:divBdr>
        </w:div>
        <w:div w:id="1694914205">
          <w:marLeft w:val="0"/>
          <w:marRight w:val="0"/>
          <w:marTop w:val="0"/>
          <w:marBottom w:val="0"/>
          <w:divBdr>
            <w:top w:val="none" w:sz="0" w:space="0" w:color="auto"/>
            <w:left w:val="none" w:sz="0" w:space="0" w:color="auto"/>
            <w:bottom w:val="none" w:sz="0" w:space="0" w:color="auto"/>
            <w:right w:val="none" w:sz="0" w:space="0" w:color="auto"/>
          </w:divBdr>
        </w:div>
        <w:div w:id="1796824438">
          <w:marLeft w:val="0"/>
          <w:marRight w:val="0"/>
          <w:marTop w:val="0"/>
          <w:marBottom w:val="0"/>
          <w:divBdr>
            <w:top w:val="none" w:sz="0" w:space="0" w:color="auto"/>
            <w:left w:val="none" w:sz="0" w:space="0" w:color="auto"/>
            <w:bottom w:val="none" w:sz="0" w:space="0" w:color="auto"/>
            <w:right w:val="none" w:sz="0" w:space="0" w:color="auto"/>
          </w:divBdr>
        </w:div>
        <w:div w:id="171071475">
          <w:marLeft w:val="0"/>
          <w:marRight w:val="0"/>
          <w:marTop w:val="0"/>
          <w:marBottom w:val="0"/>
          <w:divBdr>
            <w:top w:val="none" w:sz="0" w:space="0" w:color="auto"/>
            <w:left w:val="none" w:sz="0" w:space="0" w:color="auto"/>
            <w:bottom w:val="none" w:sz="0" w:space="0" w:color="auto"/>
            <w:right w:val="none" w:sz="0" w:space="0" w:color="auto"/>
          </w:divBdr>
        </w:div>
        <w:div w:id="843281948">
          <w:marLeft w:val="0"/>
          <w:marRight w:val="0"/>
          <w:marTop w:val="0"/>
          <w:marBottom w:val="0"/>
          <w:divBdr>
            <w:top w:val="none" w:sz="0" w:space="0" w:color="auto"/>
            <w:left w:val="none" w:sz="0" w:space="0" w:color="auto"/>
            <w:bottom w:val="none" w:sz="0" w:space="0" w:color="auto"/>
            <w:right w:val="none" w:sz="0" w:space="0" w:color="auto"/>
          </w:divBdr>
        </w:div>
        <w:div w:id="1096053287">
          <w:marLeft w:val="0"/>
          <w:marRight w:val="0"/>
          <w:marTop w:val="0"/>
          <w:marBottom w:val="0"/>
          <w:divBdr>
            <w:top w:val="none" w:sz="0" w:space="0" w:color="auto"/>
            <w:left w:val="none" w:sz="0" w:space="0" w:color="auto"/>
            <w:bottom w:val="none" w:sz="0" w:space="0" w:color="auto"/>
            <w:right w:val="none" w:sz="0" w:space="0" w:color="auto"/>
          </w:divBdr>
        </w:div>
        <w:div w:id="1631209236">
          <w:marLeft w:val="0"/>
          <w:marRight w:val="0"/>
          <w:marTop w:val="0"/>
          <w:marBottom w:val="0"/>
          <w:divBdr>
            <w:top w:val="none" w:sz="0" w:space="0" w:color="auto"/>
            <w:left w:val="none" w:sz="0" w:space="0" w:color="auto"/>
            <w:bottom w:val="none" w:sz="0" w:space="0" w:color="auto"/>
            <w:right w:val="none" w:sz="0" w:space="0" w:color="auto"/>
          </w:divBdr>
        </w:div>
        <w:div w:id="1429346795">
          <w:marLeft w:val="0"/>
          <w:marRight w:val="0"/>
          <w:marTop w:val="0"/>
          <w:marBottom w:val="0"/>
          <w:divBdr>
            <w:top w:val="none" w:sz="0" w:space="0" w:color="auto"/>
            <w:left w:val="none" w:sz="0" w:space="0" w:color="auto"/>
            <w:bottom w:val="none" w:sz="0" w:space="0" w:color="auto"/>
            <w:right w:val="none" w:sz="0" w:space="0" w:color="auto"/>
          </w:divBdr>
        </w:div>
        <w:div w:id="1409578051">
          <w:marLeft w:val="0"/>
          <w:marRight w:val="0"/>
          <w:marTop w:val="0"/>
          <w:marBottom w:val="0"/>
          <w:divBdr>
            <w:top w:val="none" w:sz="0" w:space="0" w:color="auto"/>
            <w:left w:val="none" w:sz="0" w:space="0" w:color="auto"/>
            <w:bottom w:val="none" w:sz="0" w:space="0" w:color="auto"/>
            <w:right w:val="none" w:sz="0" w:space="0" w:color="auto"/>
          </w:divBdr>
        </w:div>
        <w:div w:id="1581331528">
          <w:marLeft w:val="0"/>
          <w:marRight w:val="0"/>
          <w:marTop w:val="0"/>
          <w:marBottom w:val="0"/>
          <w:divBdr>
            <w:top w:val="none" w:sz="0" w:space="0" w:color="auto"/>
            <w:left w:val="none" w:sz="0" w:space="0" w:color="auto"/>
            <w:bottom w:val="none" w:sz="0" w:space="0" w:color="auto"/>
            <w:right w:val="none" w:sz="0" w:space="0" w:color="auto"/>
          </w:divBdr>
        </w:div>
      </w:divsChild>
    </w:div>
    <w:div w:id="1419253161">
      <w:bodyDiv w:val="1"/>
      <w:marLeft w:val="0"/>
      <w:marRight w:val="0"/>
      <w:marTop w:val="0"/>
      <w:marBottom w:val="0"/>
      <w:divBdr>
        <w:top w:val="none" w:sz="0" w:space="0" w:color="auto"/>
        <w:left w:val="none" w:sz="0" w:space="0" w:color="auto"/>
        <w:bottom w:val="none" w:sz="0" w:space="0" w:color="auto"/>
        <w:right w:val="none" w:sz="0" w:space="0" w:color="auto"/>
      </w:divBdr>
      <w:divsChild>
        <w:div w:id="315376779">
          <w:marLeft w:val="0"/>
          <w:marRight w:val="0"/>
          <w:marTop w:val="0"/>
          <w:marBottom w:val="0"/>
          <w:divBdr>
            <w:top w:val="none" w:sz="0" w:space="0" w:color="auto"/>
            <w:left w:val="none" w:sz="0" w:space="0" w:color="auto"/>
            <w:bottom w:val="none" w:sz="0" w:space="0" w:color="auto"/>
            <w:right w:val="none" w:sz="0" w:space="0" w:color="auto"/>
          </w:divBdr>
        </w:div>
        <w:div w:id="439380623">
          <w:marLeft w:val="0"/>
          <w:marRight w:val="0"/>
          <w:marTop w:val="0"/>
          <w:marBottom w:val="0"/>
          <w:divBdr>
            <w:top w:val="none" w:sz="0" w:space="0" w:color="auto"/>
            <w:left w:val="none" w:sz="0" w:space="0" w:color="auto"/>
            <w:bottom w:val="none" w:sz="0" w:space="0" w:color="auto"/>
            <w:right w:val="none" w:sz="0" w:space="0" w:color="auto"/>
          </w:divBdr>
        </w:div>
        <w:div w:id="580218739">
          <w:marLeft w:val="0"/>
          <w:marRight w:val="0"/>
          <w:marTop w:val="0"/>
          <w:marBottom w:val="0"/>
          <w:divBdr>
            <w:top w:val="none" w:sz="0" w:space="0" w:color="auto"/>
            <w:left w:val="none" w:sz="0" w:space="0" w:color="auto"/>
            <w:bottom w:val="none" w:sz="0" w:space="0" w:color="auto"/>
            <w:right w:val="none" w:sz="0" w:space="0" w:color="auto"/>
          </w:divBdr>
        </w:div>
        <w:div w:id="899487764">
          <w:marLeft w:val="0"/>
          <w:marRight w:val="0"/>
          <w:marTop w:val="0"/>
          <w:marBottom w:val="0"/>
          <w:divBdr>
            <w:top w:val="none" w:sz="0" w:space="0" w:color="auto"/>
            <w:left w:val="none" w:sz="0" w:space="0" w:color="auto"/>
            <w:bottom w:val="none" w:sz="0" w:space="0" w:color="auto"/>
            <w:right w:val="none" w:sz="0" w:space="0" w:color="auto"/>
          </w:divBdr>
        </w:div>
        <w:div w:id="1317344836">
          <w:marLeft w:val="0"/>
          <w:marRight w:val="0"/>
          <w:marTop w:val="0"/>
          <w:marBottom w:val="0"/>
          <w:divBdr>
            <w:top w:val="none" w:sz="0" w:space="0" w:color="auto"/>
            <w:left w:val="none" w:sz="0" w:space="0" w:color="auto"/>
            <w:bottom w:val="none" w:sz="0" w:space="0" w:color="auto"/>
            <w:right w:val="none" w:sz="0" w:space="0" w:color="auto"/>
          </w:divBdr>
        </w:div>
        <w:div w:id="1195770768">
          <w:marLeft w:val="0"/>
          <w:marRight w:val="0"/>
          <w:marTop w:val="0"/>
          <w:marBottom w:val="0"/>
          <w:divBdr>
            <w:top w:val="none" w:sz="0" w:space="0" w:color="auto"/>
            <w:left w:val="none" w:sz="0" w:space="0" w:color="auto"/>
            <w:bottom w:val="none" w:sz="0" w:space="0" w:color="auto"/>
            <w:right w:val="none" w:sz="0" w:space="0" w:color="auto"/>
          </w:divBdr>
        </w:div>
        <w:div w:id="570117677">
          <w:marLeft w:val="0"/>
          <w:marRight w:val="0"/>
          <w:marTop w:val="0"/>
          <w:marBottom w:val="0"/>
          <w:divBdr>
            <w:top w:val="none" w:sz="0" w:space="0" w:color="auto"/>
            <w:left w:val="none" w:sz="0" w:space="0" w:color="auto"/>
            <w:bottom w:val="none" w:sz="0" w:space="0" w:color="auto"/>
            <w:right w:val="none" w:sz="0" w:space="0" w:color="auto"/>
          </w:divBdr>
        </w:div>
        <w:div w:id="818422575">
          <w:marLeft w:val="0"/>
          <w:marRight w:val="0"/>
          <w:marTop w:val="0"/>
          <w:marBottom w:val="0"/>
          <w:divBdr>
            <w:top w:val="none" w:sz="0" w:space="0" w:color="auto"/>
            <w:left w:val="none" w:sz="0" w:space="0" w:color="auto"/>
            <w:bottom w:val="none" w:sz="0" w:space="0" w:color="auto"/>
            <w:right w:val="none" w:sz="0" w:space="0" w:color="auto"/>
          </w:divBdr>
        </w:div>
        <w:div w:id="1285230465">
          <w:marLeft w:val="0"/>
          <w:marRight w:val="0"/>
          <w:marTop w:val="0"/>
          <w:marBottom w:val="0"/>
          <w:divBdr>
            <w:top w:val="none" w:sz="0" w:space="0" w:color="auto"/>
            <w:left w:val="none" w:sz="0" w:space="0" w:color="auto"/>
            <w:bottom w:val="none" w:sz="0" w:space="0" w:color="auto"/>
            <w:right w:val="none" w:sz="0" w:space="0" w:color="auto"/>
          </w:divBdr>
        </w:div>
        <w:div w:id="1412236423">
          <w:marLeft w:val="0"/>
          <w:marRight w:val="0"/>
          <w:marTop w:val="0"/>
          <w:marBottom w:val="0"/>
          <w:divBdr>
            <w:top w:val="none" w:sz="0" w:space="0" w:color="auto"/>
            <w:left w:val="none" w:sz="0" w:space="0" w:color="auto"/>
            <w:bottom w:val="none" w:sz="0" w:space="0" w:color="auto"/>
            <w:right w:val="none" w:sz="0" w:space="0" w:color="auto"/>
          </w:divBdr>
        </w:div>
        <w:div w:id="1183671023">
          <w:marLeft w:val="0"/>
          <w:marRight w:val="0"/>
          <w:marTop w:val="0"/>
          <w:marBottom w:val="0"/>
          <w:divBdr>
            <w:top w:val="none" w:sz="0" w:space="0" w:color="auto"/>
            <w:left w:val="none" w:sz="0" w:space="0" w:color="auto"/>
            <w:bottom w:val="none" w:sz="0" w:space="0" w:color="auto"/>
            <w:right w:val="none" w:sz="0" w:space="0" w:color="auto"/>
          </w:divBdr>
        </w:div>
        <w:div w:id="205680314">
          <w:marLeft w:val="0"/>
          <w:marRight w:val="0"/>
          <w:marTop w:val="0"/>
          <w:marBottom w:val="0"/>
          <w:divBdr>
            <w:top w:val="none" w:sz="0" w:space="0" w:color="auto"/>
            <w:left w:val="none" w:sz="0" w:space="0" w:color="auto"/>
            <w:bottom w:val="none" w:sz="0" w:space="0" w:color="auto"/>
            <w:right w:val="none" w:sz="0" w:space="0" w:color="auto"/>
          </w:divBdr>
        </w:div>
        <w:div w:id="273054578">
          <w:marLeft w:val="0"/>
          <w:marRight w:val="0"/>
          <w:marTop w:val="0"/>
          <w:marBottom w:val="0"/>
          <w:divBdr>
            <w:top w:val="none" w:sz="0" w:space="0" w:color="auto"/>
            <w:left w:val="none" w:sz="0" w:space="0" w:color="auto"/>
            <w:bottom w:val="none" w:sz="0" w:space="0" w:color="auto"/>
            <w:right w:val="none" w:sz="0" w:space="0" w:color="auto"/>
          </w:divBdr>
        </w:div>
        <w:div w:id="1694963735">
          <w:marLeft w:val="0"/>
          <w:marRight w:val="0"/>
          <w:marTop w:val="0"/>
          <w:marBottom w:val="0"/>
          <w:divBdr>
            <w:top w:val="none" w:sz="0" w:space="0" w:color="auto"/>
            <w:left w:val="none" w:sz="0" w:space="0" w:color="auto"/>
            <w:bottom w:val="none" w:sz="0" w:space="0" w:color="auto"/>
            <w:right w:val="none" w:sz="0" w:space="0" w:color="auto"/>
          </w:divBdr>
        </w:div>
        <w:div w:id="884099793">
          <w:marLeft w:val="0"/>
          <w:marRight w:val="0"/>
          <w:marTop w:val="0"/>
          <w:marBottom w:val="0"/>
          <w:divBdr>
            <w:top w:val="none" w:sz="0" w:space="0" w:color="auto"/>
            <w:left w:val="none" w:sz="0" w:space="0" w:color="auto"/>
            <w:bottom w:val="none" w:sz="0" w:space="0" w:color="auto"/>
            <w:right w:val="none" w:sz="0" w:space="0" w:color="auto"/>
          </w:divBdr>
        </w:div>
      </w:divsChild>
    </w:div>
    <w:div w:id="1534072955">
      <w:bodyDiv w:val="1"/>
      <w:marLeft w:val="0"/>
      <w:marRight w:val="0"/>
      <w:marTop w:val="0"/>
      <w:marBottom w:val="0"/>
      <w:divBdr>
        <w:top w:val="none" w:sz="0" w:space="0" w:color="auto"/>
        <w:left w:val="none" w:sz="0" w:space="0" w:color="auto"/>
        <w:bottom w:val="none" w:sz="0" w:space="0" w:color="auto"/>
        <w:right w:val="none" w:sz="0" w:space="0" w:color="auto"/>
      </w:divBdr>
    </w:div>
    <w:div w:id="1597522190">
      <w:bodyDiv w:val="1"/>
      <w:marLeft w:val="0"/>
      <w:marRight w:val="0"/>
      <w:marTop w:val="0"/>
      <w:marBottom w:val="0"/>
      <w:divBdr>
        <w:top w:val="none" w:sz="0" w:space="0" w:color="auto"/>
        <w:left w:val="none" w:sz="0" w:space="0" w:color="auto"/>
        <w:bottom w:val="none" w:sz="0" w:space="0" w:color="auto"/>
        <w:right w:val="none" w:sz="0" w:space="0" w:color="auto"/>
      </w:divBdr>
      <w:divsChild>
        <w:div w:id="948781623">
          <w:marLeft w:val="0"/>
          <w:marRight w:val="0"/>
          <w:marTop w:val="0"/>
          <w:marBottom w:val="0"/>
          <w:divBdr>
            <w:top w:val="none" w:sz="0" w:space="0" w:color="auto"/>
            <w:left w:val="none" w:sz="0" w:space="0" w:color="auto"/>
            <w:bottom w:val="none" w:sz="0" w:space="0" w:color="auto"/>
            <w:right w:val="none" w:sz="0" w:space="0" w:color="auto"/>
          </w:divBdr>
        </w:div>
      </w:divsChild>
    </w:div>
    <w:div w:id="1602109620">
      <w:bodyDiv w:val="1"/>
      <w:marLeft w:val="0"/>
      <w:marRight w:val="0"/>
      <w:marTop w:val="0"/>
      <w:marBottom w:val="0"/>
      <w:divBdr>
        <w:top w:val="none" w:sz="0" w:space="0" w:color="auto"/>
        <w:left w:val="none" w:sz="0" w:space="0" w:color="auto"/>
        <w:bottom w:val="none" w:sz="0" w:space="0" w:color="auto"/>
        <w:right w:val="none" w:sz="0" w:space="0" w:color="auto"/>
      </w:divBdr>
      <w:divsChild>
        <w:div w:id="674309115">
          <w:marLeft w:val="0"/>
          <w:marRight w:val="0"/>
          <w:marTop w:val="0"/>
          <w:marBottom w:val="0"/>
          <w:divBdr>
            <w:top w:val="none" w:sz="0" w:space="0" w:color="auto"/>
            <w:left w:val="none" w:sz="0" w:space="0" w:color="auto"/>
            <w:bottom w:val="none" w:sz="0" w:space="0" w:color="auto"/>
            <w:right w:val="none" w:sz="0" w:space="0" w:color="auto"/>
          </w:divBdr>
        </w:div>
      </w:divsChild>
    </w:div>
    <w:div w:id="1651708815">
      <w:bodyDiv w:val="1"/>
      <w:marLeft w:val="0"/>
      <w:marRight w:val="0"/>
      <w:marTop w:val="0"/>
      <w:marBottom w:val="0"/>
      <w:divBdr>
        <w:top w:val="none" w:sz="0" w:space="0" w:color="auto"/>
        <w:left w:val="none" w:sz="0" w:space="0" w:color="auto"/>
        <w:bottom w:val="none" w:sz="0" w:space="0" w:color="auto"/>
        <w:right w:val="none" w:sz="0" w:space="0" w:color="auto"/>
      </w:divBdr>
      <w:divsChild>
        <w:div w:id="2073305978">
          <w:marLeft w:val="0"/>
          <w:marRight w:val="0"/>
          <w:marTop w:val="0"/>
          <w:marBottom w:val="0"/>
          <w:divBdr>
            <w:top w:val="none" w:sz="0" w:space="0" w:color="auto"/>
            <w:left w:val="none" w:sz="0" w:space="0" w:color="auto"/>
            <w:bottom w:val="none" w:sz="0" w:space="0" w:color="auto"/>
            <w:right w:val="none" w:sz="0" w:space="0" w:color="auto"/>
          </w:divBdr>
        </w:div>
        <w:div w:id="434054913">
          <w:marLeft w:val="0"/>
          <w:marRight w:val="0"/>
          <w:marTop w:val="0"/>
          <w:marBottom w:val="0"/>
          <w:divBdr>
            <w:top w:val="none" w:sz="0" w:space="0" w:color="auto"/>
            <w:left w:val="none" w:sz="0" w:space="0" w:color="auto"/>
            <w:bottom w:val="none" w:sz="0" w:space="0" w:color="auto"/>
            <w:right w:val="none" w:sz="0" w:space="0" w:color="auto"/>
          </w:divBdr>
        </w:div>
        <w:div w:id="1820799815">
          <w:marLeft w:val="0"/>
          <w:marRight w:val="0"/>
          <w:marTop w:val="0"/>
          <w:marBottom w:val="0"/>
          <w:divBdr>
            <w:top w:val="none" w:sz="0" w:space="0" w:color="auto"/>
            <w:left w:val="none" w:sz="0" w:space="0" w:color="auto"/>
            <w:bottom w:val="none" w:sz="0" w:space="0" w:color="auto"/>
            <w:right w:val="none" w:sz="0" w:space="0" w:color="auto"/>
          </w:divBdr>
        </w:div>
        <w:div w:id="1053386106">
          <w:marLeft w:val="0"/>
          <w:marRight w:val="0"/>
          <w:marTop w:val="0"/>
          <w:marBottom w:val="0"/>
          <w:divBdr>
            <w:top w:val="none" w:sz="0" w:space="0" w:color="auto"/>
            <w:left w:val="none" w:sz="0" w:space="0" w:color="auto"/>
            <w:bottom w:val="none" w:sz="0" w:space="0" w:color="auto"/>
            <w:right w:val="none" w:sz="0" w:space="0" w:color="auto"/>
          </w:divBdr>
        </w:div>
        <w:div w:id="537014611">
          <w:marLeft w:val="0"/>
          <w:marRight w:val="0"/>
          <w:marTop w:val="0"/>
          <w:marBottom w:val="0"/>
          <w:divBdr>
            <w:top w:val="none" w:sz="0" w:space="0" w:color="auto"/>
            <w:left w:val="none" w:sz="0" w:space="0" w:color="auto"/>
            <w:bottom w:val="none" w:sz="0" w:space="0" w:color="auto"/>
            <w:right w:val="none" w:sz="0" w:space="0" w:color="auto"/>
          </w:divBdr>
        </w:div>
        <w:div w:id="1642926203">
          <w:marLeft w:val="0"/>
          <w:marRight w:val="0"/>
          <w:marTop w:val="0"/>
          <w:marBottom w:val="0"/>
          <w:divBdr>
            <w:top w:val="none" w:sz="0" w:space="0" w:color="auto"/>
            <w:left w:val="none" w:sz="0" w:space="0" w:color="auto"/>
            <w:bottom w:val="none" w:sz="0" w:space="0" w:color="auto"/>
            <w:right w:val="none" w:sz="0" w:space="0" w:color="auto"/>
          </w:divBdr>
        </w:div>
        <w:div w:id="1026717307">
          <w:marLeft w:val="0"/>
          <w:marRight w:val="0"/>
          <w:marTop w:val="0"/>
          <w:marBottom w:val="0"/>
          <w:divBdr>
            <w:top w:val="none" w:sz="0" w:space="0" w:color="auto"/>
            <w:left w:val="none" w:sz="0" w:space="0" w:color="auto"/>
            <w:bottom w:val="none" w:sz="0" w:space="0" w:color="auto"/>
            <w:right w:val="none" w:sz="0" w:space="0" w:color="auto"/>
          </w:divBdr>
        </w:div>
        <w:div w:id="1826042687">
          <w:marLeft w:val="0"/>
          <w:marRight w:val="0"/>
          <w:marTop w:val="0"/>
          <w:marBottom w:val="0"/>
          <w:divBdr>
            <w:top w:val="none" w:sz="0" w:space="0" w:color="auto"/>
            <w:left w:val="none" w:sz="0" w:space="0" w:color="auto"/>
            <w:bottom w:val="none" w:sz="0" w:space="0" w:color="auto"/>
            <w:right w:val="none" w:sz="0" w:space="0" w:color="auto"/>
          </w:divBdr>
        </w:div>
        <w:div w:id="69011106">
          <w:marLeft w:val="0"/>
          <w:marRight w:val="0"/>
          <w:marTop w:val="0"/>
          <w:marBottom w:val="0"/>
          <w:divBdr>
            <w:top w:val="none" w:sz="0" w:space="0" w:color="auto"/>
            <w:left w:val="none" w:sz="0" w:space="0" w:color="auto"/>
            <w:bottom w:val="none" w:sz="0" w:space="0" w:color="auto"/>
            <w:right w:val="none" w:sz="0" w:space="0" w:color="auto"/>
          </w:divBdr>
        </w:div>
        <w:div w:id="182017747">
          <w:marLeft w:val="0"/>
          <w:marRight w:val="0"/>
          <w:marTop w:val="0"/>
          <w:marBottom w:val="0"/>
          <w:divBdr>
            <w:top w:val="none" w:sz="0" w:space="0" w:color="auto"/>
            <w:left w:val="none" w:sz="0" w:space="0" w:color="auto"/>
            <w:bottom w:val="none" w:sz="0" w:space="0" w:color="auto"/>
            <w:right w:val="none" w:sz="0" w:space="0" w:color="auto"/>
          </w:divBdr>
        </w:div>
        <w:div w:id="1604729698">
          <w:marLeft w:val="0"/>
          <w:marRight w:val="0"/>
          <w:marTop w:val="0"/>
          <w:marBottom w:val="0"/>
          <w:divBdr>
            <w:top w:val="none" w:sz="0" w:space="0" w:color="auto"/>
            <w:left w:val="none" w:sz="0" w:space="0" w:color="auto"/>
            <w:bottom w:val="none" w:sz="0" w:space="0" w:color="auto"/>
            <w:right w:val="none" w:sz="0" w:space="0" w:color="auto"/>
          </w:divBdr>
        </w:div>
        <w:div w:id="987246674">
          <w:marLeft w:val="0"/>
          <w:marRight w:val="0"/>
          <w:marTop w:val="0"/>
          <w:marBottom w:val="0"/>
          <w:divBdr>
            <w:top w:val="none" w:sz="0" w:space="0" w:color="auto"/>
            <w:left w:val="none" w:sz="0" w:space="0" w:color="auto"/>
            <w:bottom w:val="none" w:sz="0" w:space="0" w:color="auto"/>
            <w:right w:val="none" w:sz="0" w:space="0" w:color="auto"/>
          </w:divBdr>
        </w:div>
        <w:div w:id="1602639221">
          <w:marLeft w:val="0"/>
          <w:marRight w:val="0"/>
          <w:marTop w:val="0"/>
          <w:marBottom w:val="0"/>
          <w:divBdr>
            <w:top w:val="none" w:sz="0" w:space="0" w:color="auto"/>
            <w:left w:val="none" w:sz="0" w:space="0" w:color="auto"/>
            <w:bottom w:val="none" w:sz="0" w:space="0" w:color="auto"/>
            <w:right w:val="none" w:sz="0" w:space="0" w:color="auto"/>
          </w:divBdr>
        </w:div>
        <w:div w:id="46344580">
          <w:marLeft w:val="0"/>
          <w:marRight w:val="0"/>
          <w:marTop w:val="0"/>
          <w:marBottom w:val="0"/>
          <w:divBdr>
            <w:top w:val="none" w:sz="0" w:space="0" w:color="auto"/>
            <w:left w:val="none" w:sz="0" w:space="0" w:color="auto"/>
            <w:bottom w:val="none" w:sz="0" w:space="0" w:color="auto"/>
            <w:right w:val="none" w:sz="0" w:space="0" w:color="auto"/>
          </w:divBdr>
        </w:div>
        <w:div w:id="1112633907">
          <w:marLeft w:val="0"/>
          <w:marRight w:val="0"/>
          <w:marTop w:val="0"/>
          <w:marBottom w:val="0"/>
          <w:divBdr>
            <w:top w:val="none" w:sz="0" w:space="0" w:color="auto"/>
            <w:left w:val="none" w:sz="0" w:space="0" w:color="auto"/>
            <w:bottom w:val="none" w:sz="0" w:space="0" w:color="auto"/>
            <w:right w:val="none" w:sz="0" w:space="0" w:color="auto"/>
          </w:divBdr>
        </w:div>
        <w:div w:id="797258228">
          <w:marLeft w:val="0"/>
          <w:marRight w:val="0"/>
          <w:marTop w:val="0"/>
          <w:marBottom w:val="0"/>
          <w:divBdr>
            <w:top w:val="none" w:sz="0" w:space="0" w:color="auto"/>
            <w:left w:val="none" w:sz="0" w:space="0" w:color="auto"/>
            <w:bottom w:val="none" w:sz="0" w:space="0" w:color="auto"/>
            <w:right w:val="none" w:sz="0" w:space="0" w:color="auto"/>
          </w:divBdr>
        </w:div>
        <w:div w:id="56169281">
          <w:marLeft w:val="0"/>
          <w:marRight w:val="0"/>
          <w:marTop w:val="0"/>
          <w:marBottom w:val="0"/>
          <w:divBdr>
            <w:top w:val="none" w:sz="0" w:space="0" w:color="auto"/>
            <w:left w:val="none" w:sz="0" w:space="0" w:color="auto"/>
            <w:bottom w:val="none" w:sz="0" w:space="0" w:color="auto"/>
            <w:right w:val="none" w:sz="0" w:space="0" w:color="auto"/>
          </w:divBdr>
        </w:div>
        <w:div w:id="574828284">
          <w:marLeft w:val="0"/>
          <w:marRight w:val="0"/>
          <w:marTop w:val="0"/>
          <w:marBottom w:val="0"/>
          <w:divBdr>
            <w:top w:val="none" w:sz="0" w:space="0" w:color="auto"/>
            <w:left w:val="none" w:sz="0" w:space="0" w:color="auto"/>
            <w:bottom w:val="none" w:sz="0" w:space="0" w:color="auto"/>
            <w:right w:val="none" w:sz="0" w:space="0" w:color="auto"/>
          </w:divBdr>
        </w:div>
        <w:div w:id="2115440826">
          <w:marLeft w:val="0"/>
          <w:marRight w:val="0"/>
          <w:marTop w:val="0"/>
          <w:marBottom w:val="0"/>
          <w:divBdr>
            <w:top w:val="none" w:sz="0" w:space="0" w:color="auto"/>
            <w:left w:val="none" w:sz="0" w:space="0" w:color="auto"/>
            <w:bottom w:val="none" w:sz="0" w:space="0" w:color="auto"/>
            <w:right w:val="none" w:sz="0" w:space="0" w:color="auto"/>
          </w:divBdr>
        </w:div>
        <w:div w:id="713964763">
          <w:marLeft w:val="0"/>
          <w:marRight w:val="0"/>
          <w:marTop w:val="0"/>
          <w:marBottom w:val="0"/>
          <w:divBdr>
            <w:top w:val="none" w:sz="0" w:space="0" w:color="auto"/>
            <w:left w:val="none" w:sz="0" w:space="0" w:color="auto"/>
            <w:bottom w:val="none" w:sz="0" w:space="0" w:color="auto"/>
            <w:right w:val="none" w:sz="0" w:space="0" w:color="auto"/>
          </w:divBdr>
        </w:div>
        <w:div w:id="929657753">
          <w:marLeft w:val="0"/>
          <w:marRight w:val="0"/>
          <w:marTop w:val="0"/>
          <w:marBottom w:val="0"/>
          <w:divBdr>
            <w:top w:val="none" w:sz="0" w:space="0" w:color="auto"/>
            <w:left w:val="none" w:sz="0" w:space="0" w:color="auto"/>
            <w:bottom w:val="none" w:sz="0" w:space="0" w:color="auto"/>
            <w:right w:val="none" w:sz="0" w:space="0" w:color="auto"/>
          </w:divBdr>
        </w:div>
      </w:divsChild>
    </w:div>
    <w:div w:id="1687053012">
      <w:bodyDiv w:val="1"/>
      <w:marLeft w:val="0"/>
      <w:marRight w:val="0"/>
      <w:marTop w:val="0"/>
      <w:marBottom w:val="0"/>
      <w:divBdr>
        <w:top w:val="none" w:sz="0" w:space="0" w:color="auto"/>
        <w:left w:val="none" w:sz="0" w:space="0" w:color="auto"/>
        <w:bottom w:val="none" w:sz="0" w:space="0" w:color="auto"/>
        <w:right w:val="none" w:sz="0" w:space="0" w:color="auto"/>
      </w:divBdr>
    </w:div>
    <w:div w:id="1695768284">
      <w:bodyDiv w:val="1"/>
      <w:marLeft w:val="0"/>
      <w:marRight w:val="0"/>
      <w:marTop w:val="0"/>
      <w:marBottom w:val="0"/>
      <w:divBdr>
        <w:top w:val="none" w:sz="0" w:space="0" w:color="auto"/>
        <w:left w:val="none" w:sz="0" w:space="0" w:color="auto"/>
        <w:bottom w:val="none" w:sz="0" w:space="0" w:color="auto"/>
        <w:right w:val="none" w:sz="0" w:space="0" w:color="auto"/>
      </w:divBdr>
    </w:div>
    <w:div w:id="1855534321">
      <w:bodyDiv w:val="1"/>
      <w:marLeft w:val="0"/>
      <w:marRight w:val="0"/>
      <w:marTop w:val="0"/>
      <w:marBottom w:val="0"/>
      <w:divBdr>
        <w:top w:val="none" w:sz="0" w:space="0" w:color="auto"/>
        <w:left w:val="none" w:sz="0" w:space="0" w:color="auto"/>
        <w:bottom w:val="none" w:sz="0" w:space="0" w:color="auto"/>
        <w:right w:val="none" w:sz="0" w:space="0" w:color="auto"/>
      </w:divBdr>
    </w:div>
    <w:div w:id="1906987428">
      <w:bodyDiv w:val="1"/>
      <w:marLeft w:val="0"/>
      <w:marRight w:val="0"/>
      <w:marTop w:val="0"/>
      <w:marBottom w:val="0"/>
      <w:divBdr>
        <w:top w:val="none" w:sz="0" w:space="0" w:color="auto"/>
        <w:left w:val="none" w:sz="0" w:space="0" w:color="auto"/>
        <w:bottom w:val="none" w:sz="0" w:space="0" w:color="auto"/>
        <w:right w:val="none" w:sz="0" w:space="0" w:color="auto"/>
      </w:divBdr>
      <w:divsChild>
        <w:div w:id="977422375">
          <w:marLeft w:val="547"/>
          <w:marRight w:val="0"/>
          <w:marTop w:val="0"/>
          <w:marBottom w:val="120"/>
          <w:divBdr>
            <w:top w:val="none" w:sz="0" w:space="0" w:color="auto"/>
            <w:left w:val="none" w:sz="0" w:space="0" w:color="auto"/>
            <w:bottom w:val="none" w:sz="0" w:space="0" w:color="auto"/>
            <w:right w:val="none" w:sz="0" w:space="0" w:color="auto"/>
          </w:divBdr>
        </w:div>
        <w:div w:id="2109425146">
          <w:marLeft w:val="547"/>
          <w:marRight w:val="0"/>
          <w:marTop w:val="0"/>
          <w:marBottom w:val="120"/>
          <w:divBdr>
            <w:top w:val="none" w:sz="0" w:space="0" w:color="auto"/>
            <w:left w:val="none" w:sz="0" w:space="0" w:color="auto"/>
            <w:bottom w:val="none" w:sz="0" w:space="0" w:color="auto"/>
            <w:right w:val="none" w:sz="0" w:space="0" w:color="auto"/>
          </w:divBdr>
        </w:div>
        <w:div w:id="298848455">
          <w:marLeft w:val="547"/>
          <w:marRight w:val="0"/>
          <w:marTop w:val="0"/>
          <w:marBottom w:val="120"/>
          <w:divBdr>
            <w:top w:val="none" w:sz="0" w:space="0" w:color="auto"/>
            <w:left w:val="none" w:sz="0" w:space="0" w:color="auto"/>
            <w:bottom w:val="none" w:sz="0" w:space="0" w:color="auto"/>
            <w:right w:val="none" w:sz="0" w:space="0" w:color="auto"/>
          </w:divBdr>
        </w:div>
        <w:div w:id="717826688">
          <w:marLeft w:val="547"/>
          <w:marRight w:val="0"/>
          <w:marTop w:val="0"/>
          <w:marBottom w:val="120"/>
          <w:divBdr>
            <w:top w:val="none" w:sz="0" w:space="0" w:color="auto"/>
            <w:left w:val="none" w:sz="0" w:space="0" w:color="auto"/>
            <w:bottom w:val="none" w:sz="0" w:space="0" w:color="auto"/>
            <w:right w:val="none" w:sz="0" w:space="0" w:color="auto"/>
          </w:divBdr>
        </w:div>
        <w:div w:id="1216819763">
          <w:marLeft w:val="547"/>
          <w:marRight w:val="0"/>
          <w:marTop w:val="0"/>
          <w:marBottom w:val="120"/>
          <w:divBdr>
            <w:top w:val="none" w:sz="0" w:space="0" w:color="auto"/>
            <w:left w:val="none" w:sz="0" w:space="0" w:color="auto"/>
            <w:bottom w:val="none" w:sz="0" w:space="0" w:color="auto"/>
            <w:right w:val="none" w:sz="0" w:space="0" w:color="auto"/>
          </w:divBdr>
        </w:div>
        <w:div w:id="5445540">
          <w:marLeft w:val="547"/>
          <w:marRight w:val="0"/>
          <w:marTop w:val="0"/>
          <w:marBottom w:val="120"/>
          <w:divBdr>
            <w:top w:val="none" w:sz="0" w:space="0" w:color="auto"/>
            <w:left w:val="none" w:sz="0" w:space="0" w:color="auto"/>
            <w:bottom w:val="none" w:sz="0" w:space="0" w:color="auto"/>
            <w:right w:val="none" w:sz="0" w:space="0" w:color="auto"/>
          </w:divBdr>
        </w:div>
      </w:divsChild>
    </w:div>
    <w:div w:id="1975208508">
      <w:bodyDiv w:val="1"/>
      <w:marLeft w:val="0"/>
      <w:marRight w:val="0"/>
      <w:marTop w:val="0"/>
      <w:marBottom w:val="0"/>
      <w:divBdr>
        <w:top w:val="none" w:sz="0" w:space="0" w:color="auto"/>
        <w:left w:val="none" w:sz="0" w:space="0" w:color="auto"/>
        <w:bottom w:val="none" w:sz="0" w:space="0" w:color="auto"/>
        <w:right w:val="none" w:sz="0" w:space="0" w:color="auto"/>
      </w:divBdr>
    </w:div>
    <w:div w:id="1984112585">
      <w:bodyDiv w:val="1"/>
      <w:marLeft w:val="0"/>
      <w:marRight w:val="0"/>
      <w:marTop w:val="0"/>
      <w:marBottom w:val="0"/>
      <w:divBdr>
        <w:top w:val="none" w:sz="0" w:space="0" w:color="auto"/>
        <w:left w:val="none" w:sz="0" w:space="0" w:color="auto"/>
        <w:bottom w:val="none" w:sz="0" w:space="0" w:color="auto"/>
        <w:right w:val="none" w:sz="0" w:space="0" w:color="auto"/>
      </w:divBdr>
      <w:divsChild>
        <w:div w:id="898977600">
          <w:marLeft w:val="0"/>
          <w:marRight w:val="0"/>
          <w:marTop w:val="0"/>
          <w:marBottom w:val="0"/>
          <w:divBdr>
            <w:top w:val="none" w:sz="0" w:space="0" w:color="auto"/>
            <w:left w:val="none" w:sz="0" w:space="0" w:color="auto"/>
            <w:bottom w:val="none" w:sz="0" w:space="0" w:color="auto"/>
            <w:right w:val="none" w:sz="0" w:space="0" w:color="auto"/>
          </w:divBdr>
        </w:div>
        <w:div w:id="1504205134">
          <w:marLeft w:val="0"/>
          <w:marRight w:val="0"/>
          <w:marTop w:val="0"/>
          <w:marBottom w:val="0"/>
          <w:divBdr>
            <w:top w:val="none" w:sz="0" w:space="0" w:color="auto"/>
            <w:left w:val="none" w:sz="0" w:space="0" w:color="auto"/>
            <w:bottom w:val="none" w:sz="0" w:space="0" w:color="auto"/>
            <w:right w:val="none" w:sz="0" w:space="0" w:color="auto"/>
          </w:divBdr>
        </w:div>
        <w:div w:id="363478155">
          <w:marLeft w:val="0"/>
          <w:marRight w:val="0"/>
          <w:marTop w:val="0"/>
          <w:marBottom w:val="0"/>
          <w:divBdr>
            <w:top w:val="none" w:sz="0" w:space="0" w:color="auto"/>
            <w:left w:val="none" w:sz="0" w:space="0" w:color="auto"/>
            <w:bottom w:val="none" w:sz="0" w:space="0" w:color="auto"/>
            <w:right w:val="none" w:sz="0" w:space="0" w:color="auto"/>
          </w:divBdr>
        </w:div>
        <w:div w:id="704260161">
          <w:marLeft w:val="0"/>
          <w:marRight w:val="0"/>
          <w:marTop w:val="0"/>
          <w:marBottom w:val="0"/>
          <w:divBdr>
            <w:top w:val="none" w:sz="0" w:space="0" w:color="auto"/>
            <w:left w:val="none" w:sz="0" w:space="0" w:color="auto"/>
            <w:bottom w:val="none" w:sz="0" w:space="0" w:color="auto"/>
            <w:right w:val="none" w:sz="0" w:space="0" w:color="auto"/>
          </w:divBdr>
        </w:div>
        <w:div w:id="1649364764">
          <w:marLeft w:val="0"/>
          <w:marRight w:val="0"/>
          <w:marTop w:val="0"/>
          <w:marBottom w:val="0"/>
          <w:divBdr>
            <w:top w:val="none" w:sz="0" w:space="0" w:color="auto"/>
            <w:left w:val="none" w:sz="0" w:space="0" w:color="auto"/>
            <w:bottom w:val="none" w:sz="0" w:space="0" w:color="auto"/>
            <w:right w:val="none" w:sz="0" w:space="0" w:color="auto"/>
          </w:divBdr>
        </w:div>
        <w:div w:id="2030989554">
          <w:marLeft w:val="0"/>
          <w:marRight w:val="0"/>
          <w:marTop w:val="0"/>
          <w:marBottom w:val="0"/>
          <w:divBdr>
            <w:top w:val="none" w:sz="0" w:space="0" w:color="auto"/>
            <w:left w:val="none" w:sz="0" w:space="0" w:color="auto"/>
            <w:bottom w:val="none" w:sz="0" w:space="0" w:color="auto"/>
            <w:right w:val="none" w:sz="0" w:space="0" w:color="auto"/>
          </w:divBdr>
        </w:div>
        <w:div w:id="385228284">
          <w:marLeft w:val="0"/>
          <w:marRight w:val="0"/>
          <w:marTop w:val="0"/>
          <w:marBottom w:val="0"/>
          <w:divBdr>
            <w:top w:val="none" w:sz="0" w:space="0" w:color="auto"/>
            <w:left w:val="none" w:sz="0" w:space="0" w:color="auto"/>
            <w:bottom w:val="none" w:sz="0" w:space="0" w:color="auto"/>
            <w:right w:val="none" w:sz="0" w:space="0" w:color="auto"/>
          </w:divBdr>
        </w:div>
        <w:div w:id="1719157658">
          <w:marLeft w:val="0"/>
          <w:marRight w:val="0"/>
          <w:marTop w:val="0"/>
          <w:marBottom w:val="0"/>
          <w:divBdr>
            <w:top w:val="none" w:sz="0" w:space="0" w:color="auto"/>
            <w:left w:val="none" w:sz="0" w:space="0" w:color="auto"/>
            <w:bottom w:val="none" w:sz="0" w:space="0" w:color="auto"/>
            <w:right w:val="none" w:sz="0" w:space="0" w:color="auto"/>
          </w:divBdr>
        </w:div>
        <w:div w:id="362947914">
          <w:marLeft w:val="0"/>
          <w:marRight w:val="0"/>
          <w:marTop w:val="0"/>
          <w:marBottom w:val="0"/>
          <w:divBdr>
            <w:top w:val="none" w:sz="0" w:space="0" w:color="auto"/>
            <w:left w:val="none" w:sz="0" w:space="0" w:color="auto"/>
            <w:bottom w:val="none" w:sz="0" w:space="0" w:color="auto"/>
            <w:right w:val="none" w:sz="0" w:space="0" w:color="auto"/>
          </w:divBdr>
        </w:div>
        <w:div w:id="606352786">
          <w:marLeft w:val="0"/>
          <w:marRight w:val="0"/>
          <w:marTop w:val="0"/>
          <w:marBottom w:val="0"/>
          <w:divBdr>
            <w:top w:val="none" w:sz="0" w:space="0" w:color="auto"/>
            <w:left w:val="none" w:sz="0" w:space="0" w:color="auto"/>
            <w:bottom w:val="none" w:sz="0" w:space="0" w:color="auto"/>
            <w:right w:val="none" w:sz="0" w:space="0" w:color="auto"/>
          </w:divBdr>
        </w:div>
        <w:div w:id="800151949">
          <w:marLeft w:val="0"/>
          <w:marRight w:val="0"/>
          <w:marTop w:val="0"/>
          <w:marBottom w:val="0"/>
          <w:divBdr>
            <w:top w:val="none" w:sz="0" w:space="0" w:color="auto"/>
            <w:left w:val="none" w:sz="0" w:space="0" w:color="auto"/>
            <w:bottom w:val="none" w:sz="0" w:space="0" w:color="auto"/>
            <w:right w:val="none" w:sz="0" w:space="0" w:color="auto"/>
          </w:divBdr>
        </w:div>
        <w:div w:id="114906299">
          <w:marLeft w:val="0"/>
          <w:marRight w:val="0"/>
          <w:marTop w:val="0"/>
          <w:marBottom w:val="0"/>
          <w:divBdr>
            <w:top w:val="none" w:sz="0" w:space="0" w:color="auto"/>
            <w:left w:val="none" w:sz="0" w:space="0" w:color="auto"/>
            <w:bottom w:val="none" w:sz="0" w:space="0" w:color="auto"/>
            <w:right w:val="none" w:sz="0" w:space="0" w:color="auto"/>
          </w:divBdr>
        </w:div>
        <w:div w:id="852958361">
          <w:marLeft w:val="0"/>
          <w:marRight w:val="0"/>
          <w:marTop w:val="0"/>
          <w:marBottom w:val="0"/>
          <w:divBdr>
            <w:top w:val="none" w:sz="0" w:space="0" w:color="auto"/>
            <w:left w:val="none" w:sz="0" w:space="0" w:color="auto"/>
            <w:bottom w:val="none" w:sz="0" w:space="0" w:color="auto"/>
            <w:right w:val="none" w:sz="0" w:space="0" w:color="auto"/>
          </w:divBdr>
        </w:div>
        <w:div w:id="1023243629">
          <w:marLeft w:val="0"/>
          <w:marRight w:val="0"/>
          <w:marTop w:val="0"/>
          <w:marBottom w:val="0"/>
          <w:divBdr>
            <w:top w:val="none" w:sz="0" w:space="0" w:color="auto"/>
            <w:left w:val="none" w:sz="0" w:space="0" w:color="auto"/>
            <w:bottom w:val="none" w:sz="0" w:space="0" w:color="auto"/>
            <w:right w:val="none" w:sz="0" w:space="0" w:color="auto"/>
          </w:divBdr>
        </w:div>
        <w:div w:id="1870144741">
          <w:marLeft w:val="0"/>
          <w:marRight w:val="0"/>
          <w:marTop w:val="0"/>
          <w:marBottom w:val="0"/>
          <w:divBdr>
            <w:top w:val="none" w:sz="0" w:space="0" w:color="auto"/>
            <w:left w:val="none" w:sz="0" w:space="0" w:color="auto"/>
            <w:bottom w:val="none" w:sz="0" w:space="0" w:color="auto"/>
            <w:right w:val="none" w:sz="0" w:space="0" w:color="auto"/>
          </w:divBdr>
        </w:div>
        <w:div w:id="1944342744">
          <w:marLeft w:val="0"/>
          <w:marRight w:val="0"/>
          <w:marTop w:val="0"/>
          <w:marBottom w:val="0"/>
          <w:divBdr>
            <w:top w:val="none" w:sz="0" w:space="0" w:color="auto"/>
            <w:left w:val="none" w:sz="0" w:space="0" w:color="auto"/>
            <w:bottom w:val="none" w:sz="0" w:space="0" w:color="auto"/>
            <w:right w:val="none" w:sz="0" w:space="0" w:color="auto"/>
          </w:divBdr>
        </w:div>
        <w:div w:id="257713708">
          <w:marLeft w:val="0"/>
          <w:marRight w:val="0"/>
          <w:marTop w:val="0"/>
          <w:marBottom w:val="0"/>
          <w:divBdr>
            <w:top w:val="none" w:sz="0" w:space="0" w:color="auto"/>
            <w:left w:val="none" w:sz="0" w:space="0" w:color="auto"/>
            <w:bottom w:val="none" w:sz="0" w:space="0" w:color="auto"/>
            <w:right w:val="none" w:sz="0" w:space="0" w:color="auto"/>
          </w:divBdr>
        </w:div>
        <w:div w:id="1148085379">
          <w:marLeft w:val="0"/>
          <w:marRight w:val="0"/>
          <w:marTop w:val="0"/>
          <w:marBottom w:val="0"/>
          <w:divBdr>
            <w:top w:val="none" w:sz="0" w:space="0" w:color="auto"/>
            <w:left w:val="none" w:sz="0" w:space="0" w:color="auto"/>
            <w:bottom w:val="none" w:sz="0" w:space="0" w:color="auto"/>
            <w:right w:val="none" w:sz="0" w:space="0" w:color="auto"/>
          </w:divBdr>
        </w:div>
        <w:div w:id="166986634">
          <w:marLeft w:val="0"/>
          <w:marRight w:val="0"/>
          <w:marTop w:val="0"/>
          <w:marBottom w:val="0"/>
          <w:divBdr>
            <w:top w:val="none" w:sz="0" w:space="0" w:color="auto"/>
            <w:left w:val="none" w:sz="0" w:space="0" w:color="auto"/>
            <w:bottom w:val="none" w:sz="0" w:space="0" w:color="auto"/>
            <w:right w:val="none" w:sz="0" w:space="0" w:color="auto"/>
          </w:divBdr>
        </w:div>
        <w:div w:id="1400590993">
          <w:marLeft w:val="0"/>
          <w:marRight w:val="0"/>
          <w:marTop w:val="0"/>
          <w:marBottom w:val="0"/>
          <w:divBdr>
            <w:top w:val="none" w:sz="0" w:space="0" w:color="auto"/>
            <w:left w:val="none" w:sz="0" w:space="0" w:color="auto"/>
            <w:bottom w:val="none" w:sz="0" w:space="0" w:color="auto"/>
            <w:right w:val="none" w:sz="0" w:space="0" w:color="auto"/>
          </w:divBdr>
        </w:div>
        <w:div w:id="389112331">
          <w:marLeft w:val="0"/>
          <w:marRight w:val="0"/>
          <w:marTop w:val="0"/>
          <w:marBottom w:val="0"/>
          <w:divBdr>
            <w:top w:val="none" w:sz="0" w:space="0" w:color="auto"/>
            <w:left w:val="none" w:sz="0" w:space="0" w:color="auto"/>
            <w:bottom w:val="none" w:sz="0" w:space="0" w:color="auto"/>
            <w:right w:val="none" w:sz="0" w:space="0" w:color="auto"/>
          </w:divBdr>
        </w:div>
        <w:div w:id="1851944604">
          <w:marLeft w:val="0"/>
          <w:marRight w:val="0"/>
          <w:marTop w:val="0"/>
          <w:marBottom w:val="0"/>
          <w:divBdr>
            <w:top w:val="none" w:sz="0" w:space="0" w:color="auto"/>
            <w:left w:val="none" w:sz="0" w:space="0" w:color="auto"/>
            <w:bottom w:val="none" w:sz="0" w:space="0" w:color="auto"/>
            <w:right w:val="none" w:sz="0" w:space="0" w:color="auto"/>
          </w:divBdr>
        </w:div>
      </w:divsChild>
    </w:div>
    <w:div w:id="1991979437">
      <w:bodyDiv w:val="1"/>
      <w:marLeft w:val="0"/>
      <w:marRight w:val="0"/>
      <w:marTop w:val="0"/>
      <w:marBottom w:val="0"/>
      <w:divBdr>
        <w:top w:val="none" w:sz="0" w:space="0" w:color="auto"/>
        <w:left w:val="none" w:sz="0" w:space="0" w:color="auto"/>
        <w:bottom w:val="none" w:sz="0" w:space="0" w:color="auto"/>
        <w:right w:val="none" w:sz="0" w:space="0" w:color="auto"/>
      </w:divBdr>
    </w:div>
    <w:div w:id="2008091703">
      <w:bodyDiv w:val="1"/>
      <w:marLeft w:val="0"/>
      <w:marRight w:val="0"/>
      <w:marTop w:val="0"/>
      <w:marBottom w:val="0"/>
      <w:divBdr>
        <w:top w:val="none" w:sz="0" w:space="0" w:color="auto"/>
        <w:left w:val="none" w:sz="0" w:space="0" w:color="auto"/>
        <w:bottom w:val="none" w:sz="0" w:space="0" w:color="auto"/>
        <w:right w:val="none" w:sz="0" w:space="0" w:color="auto"/>
      </w:divBdr>
    </w:div>
    <w:div w:id="2044087561">
      <w:bodyDiv w:val="1"/>
      <w:marLeft w:val="0"/>
      <w:marRight w:val="0"/>
      <w:marTop w:val="0"/>
      <w:marBottom w:val="0"/>
      <w:divBdr>
        <w:top w:val="none" w:sz="0" w:space="0" w:color="auto"/>
        <w:left w:val="none" w:sz="0" w:space="0" w:color="auto"/>
        <w:bottom w:val="none" w:sz="0" w:space="0" w:color="auto"/>
        <w:right w:val="none" w:sz="0" w:space="0" w:color="auto"/>
      </w:divBdr>
      <w:divsChild>
        <w:div w:id="875967848">
          <w:marLeft w:val="0"/>
          <w:marRight w:val="0"/>
          <w:marTop w:val="0"/>
          <w:marBottom w:val="0"/>
          <w:divBdr>
            <w:top w:val="none" w:sz="0" w:space="0" w:color="auto"/>
            <w:left w:val="none" w:sz="0" w:space="0" w:color="auto"/>
            <w:bottom w:val="none" w:sz="0" w:space="0" w:color="auto"/>
            <w:right w:val="none" w:sz="0" w:space="0" w:color="auto"/>
          </w:divBdr>
        </w:div>
        <w:div w:id="1930890238">
          <w:marLeft w:val="0"/>
          <w:marRight w:val="0"/>
          <w:marTop w:val="0"/>
          <w:marBottom w:val="0"/>
          <w:divBdr>
            <w:top w:val="none" w:sz="0" w:space="0" w:color="auto"/>
            <w:left w:val="none" w:sz="0" w:space="0" w:color="auto"/>
            <w:bottom w:val="none" w:sz="0" w:space="0" w:color="auto"/>
            <w:right w:val="none" w:sz="0" w:space="0" w:color="auto"/>
          </w:divBdr>
        </w:div>
        <w:div w:id="527643715">
          <w:marLeft w:val="0"/>
          <w:marRight w:val="0"/>
          <w:marTop w:val="0"/>
          <w:marBottom w:val="0"/>
          <w:divBdr>
            <w:top w:val="none" w:sz="0" w:space="0" w:color="auto"/>
            <w:left w:val="none" w:sz="0" w:space="0" w:color="auto"/>
            <w:bottom w:val="none" w:sz="0" w:space="0" w:color="auto"/>
            <w:right w:val="none" w:sz="0" w:space="0" w:color="auto"/>
          </w:divBdr>
        </w:div>
      </w:divsChild>
    </w:div>
    <w:div w:id="2057658752">
      <w:bodyDiv w:val="1"/>
      <w:marLeft w:val="0"/>
      <w:marRight w:val="0"/>
      <w:marTop w:val="0"/>
      <w:marBottom w:val="0"/>
      <w:divBdr>
        <w:top w:val="none" w:sz="0" w:space="0" w:color="auto"/>
        <w:left w:val="none" w:sz="0" w:space="0" w:color="auto"/>
        <w:bottom w:val="none" w:sz="0" w:space="0" w:color="auto"/>
        <w:right w:val="none" w:sz="0" w:space="0" w:color="auto"/>
      </w:divBdr>
      <w:divsChild>
        <w:div w:id="1752001609">
          <w:marLeft w:val="0"/>
          <w:marRight w:val="0"/>
          <w:marTop w:val="0"/>
          <w:marBottom w:val="0"/>
          <w:divBdr>
            <w:top w:val="none" w:sz="0" w:space="0" w:color="auto"/>
            <w:left w:val="none" w:sz="0" w:space="0" w:color="auto"/>
            <w:bottom w:val="none" w:sz="0" w:space="0" w:color="auto"/>
            <w:right w:val="none" w:sz="0" w:space="0" w:color="auto"/>
          </w:divBdr>
        </w:div>
        <w:div w:id="1370758464">
          <w:marLeft w:val="0"/>
          <w:marRight w:val="0"/>
          <w:marTop w:val="0"/>
          <w:marBottom w:val="0"/>
          <w:divBdr>
            <w:top w:val="none" w:sz="0" w:space="0" w:color="auto"/>
            <w:left w:val="none" w:sz="0" w:space="0" w:color="auto"/>
            <w:bottom w:val="none" w:sz="0" w:space="0" w:color="auto"/>
            <w:right w:val="none" w:sz="0" w:space="0" w:color="auto"/>
          </w:divBdr>
        </w:div>
        <w:div w:id="515772077">
          <w:marLeft w:val="0"/>
          <w:marRight w:val="0"/>
          <w:marTop w:val="0"/>
          <w:marBottom w:val="0"/>
          <w:divBdr>
            <w:top w:val="none" w:sz="0" w:space="0" w:color="auto"/>
            <w:left w:val="none" w:sz="0" w:space="0" w:color="auto"/>
            <w:bottom w:val="none" w:sz="0" w:space="0" w:color="auto"/>
            <w:right w:val="none" w:sz="0" w:space="0" w:color="auto"/>
          </w:divBdr>
        </w:div>
        <w:div w:id="542013700">
          <w:marLeft w:val="0"/>
          <w:marRight w:val="0"/>
          <w:marTop w:val="0"/>
          <w:marBottom w:val="0"/>
          <w:divBdr>
            <w:top w:val="none" w:sz="0" w:space="0" w:color="auto"/>
            <w:left w:val="none" w:sz="0" w:space="0" w:color="auto"/>
            <w:bottom w:val="none" w:sz="0" w:space="0" w:color="auto"/>
            <w:right w:val="none" w:sz="0" w:space="0" w:color="auto"/>
          </w:divBdr>
        </w:div>
        <w:div w:id="800268586">
          <w:marLeft w:val="0"/>
          <w:marRight w:val="0"/>
          <w:marTop w:val="0"/>
          <w:marBottom w:val="0"/>
          <w:divBdr>
            <w:top w:val="none" w:sz="0" w:space="0" w:color="auto"/>
            <w:left w:val="none" w:sz="0" w:space="0" w:color="auto"/>
            <w:bottom w:val="none" w:sz="0" w:space="0" w:color="auto"/>
            <w:right w:val="none" w:sz="0" w:space="0" w:color="auto"/>
          </w:divBdr>
        </w:div>
        <w:div w:id="1580022179">
          <w:marLeft w:val="0"/>
          <w:marRight w:val="0"/>
          <w:marTop w:val="0"/>
          <w:marBottom w:val="0"/>
          <w:divBdr>
            <w:top w:val="none" w:sz="0" w:space="0" w:color="auto"/>
            <w:left w:val="none" w:sz="0" w:space="0" w:color="auto"/>
            <w:bottom w:val="none" w:sz="0" w:space="0" w:color="auto"/>
            <w:right w:val="none" w:sz="0" w:space="0" w:color="auto"/>
          </w:divBdr>
        </w:div>
        <w:div w:id="754672503">
          <w:marLeft w:val="0"/>
          <w:marRight w:val="0"/>
          <w:marTop w:val="0"/>
          <w:marBottom w:val="0"/>
          <w:divBdr>
            <w:top w:val="none" w:sz="0" w:space="0" w:color="auto"/>
            <w:left w:val="none" w:sz="0" w:space="0" w:color="auto"/>
            <w:bottom w:val="none" w:sz="0" w:space="0" w:color="auto"/>
            <w:right w:val="none" w:sz="0" w:space="0" w:color="auto"/>
          </w:divBdr>
        </w:div>
        <w:div w:id="2078548480">
          <w:marLeft w:val="0"/>
          <w:marRight w:val="0"/>
          <w:marTop w:val="0"/>
          <w:marBottom w:val="0"/>
          <w:divBdr>
            <w:top w:val="none" w:sz="0" w:space="0" w:color="auto"/>
            <w:left w:val="none" w:sz="0" w:space="0" w:color="auto"/>
            <w:bottom w:val="none" w:sz="0" w:space="0" w:color="auto"/>
            <w:right w:val="none" w:sz="0" w:space="0" w:color="auto"/>
          </w:divBdr>
        </w:div>
        <w:div w:id="1549681568">
          <w:marLeft w:val="0"/>
          <w:marRight w:val="0"/>
          <w:marTop w:val="0"/>
          <w:marBottom w:val="0"/>
          <w:divBdr>
            <w:top w:val="none" w:sz="0" w:space="0" w:color="auto"/>
            <w:left w:val="none" w:sz="0" w:space="0" w:color="auto"/>
            <w:bottom w:val="none" w:sz="0" w:space="0" w:color="auto"/>
            <w:right w:val="none" w:sz="0" w:space="0" w:color="auto"/>
          </w:divBdr>
        </w:div>
        <w:div w:id="1942562960">
          <w:marLeft w:val="0"/>
          <w:marRight w:val="0"/>
          <w:marTop w:val="0"/>
          <w:marBottom w:val="0"/>
          <w:divBdr>
            <w:top w:val="none" w:sz="0" w:space="0" w:color="auto"/>
            <w:left w:val="none" w:sz="0" w:space="0" w:color="auto"/>
            <w:bottom w:val="none" w:sz="0" w:space="0" w:color="auto"/>
            <w:right w:val="none" w:sz="0" w:space="0" w:color="auto"/>
          </w:divBdr>
        </w:div>
        <w:div w:id="991369597">
          <w:marLeft w:val="0"/>
          <w:marRight w:val="0"/>
          <w:marTop w:val="0"/>
          <w:marBottom w:val="0"/>
          <w:divBdr>
            <w:top w:val="none" w:sz="0" w:space="0" w:color="auto"/>
            <w:left w:val="none" w:sz="0" w:space="0" w:color="auto"/>
            <w:bottom w:val="none" w:sz="0" w:space="0" w:color="auto"/>
            <w:right w:val="none" w:sz="0" w:space="0" w:color="auto"/>
          </w:divBdr>
        </w:div>
        <w:div w:id="1612938097">
          <w:marLeft w:val="0"/>
          <w:marRight w:val="0"/>
          <w:marTop w:val="0"/>
          <w:marBottom w:val="0"/>
          <w:divBdr>
            <w:top w:val="none" w:sz="0" w:space="0" w:color="auto"/>
            <w:left w:val="none" w:sz="0" w:space="0" w:color="auto"/>
            <w:bottom w:val="none" w:sz="0" w:space="0" w:color="auto"/>
            <w:right w:val="none" w:sz="0" w:space="0" w:color="auto"/>
          </w:divBdr>
        </w:div>
        <w:div w:id="1002046688">
          <w:marLeft w:val="0"/>
          <w:marRight w:val="0"/>
          <w:marTop w:val="0"/>
          <w:marBottom w:val="0"/>
          <w:divBdr>
            <w:top w:val="none" w:sz="0" w:space="0" w:color="auto"/>
            <w:left w:val="none" w:sz="0" w:space="0" w:color="auto"/>
            <w:bottom w:val="none" w:sz="0" w:space="0" w:color="auto"/>
            <w:right w:val="none" w:sz="0" w:space="0" w:color="auto"/>
          </w:divBdr>
        </w:div>
        <w:div w:id="555698506">
          <w:marLeft w:val="0"/>
          <w:marRight w:val="0"/>
          <w:marTop w:val="0"/>
          <w:marBottom w:val="0"/>
          <w:divBdr>
            <w:top w:val="none" w:sz="0" w:space="0" w:color="auto"/>
            <w:left w:val="none" w:sz="0" w:space="0" w:color="auto"/>
            <w:bottom w:val="none" w:sz="0" w:space="0" w:color="auto"/>
            <w:right w:val="none" w:sz="0" w:space="0" w:color="auto"/>
          </w:divBdr>
        </w:div>
        <w:div w:id="1225288646">
          <w:marLeft w:val="0"/>
          <w:marRight w:val="0"/>
          <w:marTop w:val="0"/>
          <w:marBottom w:val="0"/>
          <w:divBdr>
            <w:top w:val="none" w:sz="0" w:space="0" w:color="auto"/>
            <w:left w:val="none" w:sz="0" w:space="0" w:color="auto"/>
            <w:bottom w:val="none" w:sz="0" w:space="0" w:color="auto"/>
            <w:right w:val="none" w:sz="0" w:space="0" w:color="auto"/>
          </w:divBdr>
        </w:div>
        <w:div w:id="852769643">
          <w:marLeft w:val="0"/>
          <w:marRight w:val="0"/>
          <w:marTop w:val="0"/>
          <w:marBottom w:val="0"/>
          <w:divBdr>
            <w:top w:val="none" w:sz="0" w:space="0" w:color="auto"/>
            <w:left w:val="none" w:sz="0" w:space="0" w:color="auto"/>
            <w:bottom w:val="none" w:sz="0" w:space="0" w:color="auto"/>
            <w:right w:val="none" w:sz="0" w:space="0" w:color="auto"/>
          </w:divBdr>
        </w:div>
        <w:div w:id="136923495">
          <w:marLeft w:val="0"/>
          <w:marRight w:val="0"/>
          <w:marTop w:val="0"/>
          <w:marBottom w:val="0"/>
          <w:divBdr>
            <w:top w:val="none" w:sz="0" w:space="0" w:color="auto"/>
            <w:left w:val="none" w:sz="0" w:space="0" w:color="auto"/>
            <w:bottom w:val="none" w:sz="0" w:space="0" w:color="auto"/>
            <w:right w:val="none" w:sz="0" w:space="0" w:color="auto"/>
          </w:divBdr>
        </w:div>
        <w:div w:id="162818959">
          <w:marLeft w:val="0"/>
          <w:marRight w:val="0"/>
          <w:marTop w:val="0"/>
          <w:marBottom w:val="0"/>
          <w:divBdr>
            <w:top w:val="none" w:sz="0" w:space="0" w:color="auto"/>
            <w:left w:val="none" w:sz="0" w:space="0" w:color="auto"/>
            <w:bottom w:val="none" w:sz="0" w:space="0" w:color="auto"/>
            <w:right w:val="none" w:sz="0" w:space="0" w:color="auto"/>
          </w:divBdr>
        </w:div>
        <w:div w:id="74713794">
          <w:marLeft w:val="0"/>
          <w:marRight w:val="0"/>
          <w:marTop w:val="0"/>
          <w:marBottom w:val="0"/>
          <w:divBdr>
            <w:top w:val="none" w:sz="0" w:space="0" w:color="auto"/>
            <w:left w:val="none" w:sz="0" w:space="0" w:color="auto"/>
            <w:bottom w:val="none" w:sz="0" w:space="0" w:color="auto"/>
            <w:right w:val="none" w:sz="0" w:space="0" w:color="auto"/>
          </w:divBdr>
        </w:div>
        <w:div w:id="972755304">
          <w:marLeft w:val="0"/>
          <w:marRight w:val="0"/>
          <w:marTop w:val="0"/>
          <w:marBottom w:val="0"/>
          <w:divBdr>
            <w:top w:val="none" w:sz="0" w:space="0" w:color="auto"/>
            <w:left w:val="none" w:sz="0" w:space="0" w:color="auto"/>
            <w:bottom w:val="none" w:sz="0" w:space="0" w:color="auto"/>
            <w:right w:val="none" w:sz="0" w:space="0" w:color="auto"/>
          </w:divBdr>
        </w:div>
        <w:div w:id="1059788550">
          <w:marLeft w:val="0"/>
          <w:marRight w:val="0"/>
          <w:marTop w:val="0"/>
          <w:marBottom w:val="0"/>
          <w:divBdr>
            <w:top w:val="none" w:sz="0" w:space="0" w:color="auto"/>
            <w:left w:val="none" w:sz="0" w:space="0" w:color="auto"/>
            <w:bottom w:val="none" w:sz="0" w:space="0" w:color="auto"/>
            <w:right w:val="none" w:sz="0" w:space="0" w:color="auto"/>
          </w:divBdr>
        </w:div>
        <w:div w:id="1084449345">
          <w:marLeft w:val="0"/>
          <w:marRight w:val="0"/>
          <w:marTop w:val="0"/>
          <w:marBottom w:val="0"/>
          <w:divBdr>
            <w:top w:val="none" w:sz="0" w:space="0" w:color="auto"/>
            <w:left w:val="none" w:sz="0" w:space="0" w:color="auto"/>
            <w:bottom w:val="none" w:sz="0" w:space="0" w:color="auto"/>
            <w:right w:val="none" w:sz="0" w:space="0" w:color="auto"/>
          </w:divBdr>
        </w:div>
        <w:div w:id="1923374675">
          <w:marLeft w:val="0"/>
          <w:marRight w:val="0"/>
          <w:marTop w:val="0"/>
          <w:marBottom w:val="0"/>
          <w:divBdr>
            <w:top w:val="none" w:sz="0" w:space="0" w:color="auto"/>
            <w:left w:val="none" w:sz="0" w:space="0" w:color="auto"/>
            <w:bottom w:val="none" w:sz="0" w:space="0" w:color="auto"/>
            <w:right w:val="none" w:sz="0" w:space="0" w:color="auto"/>
          </w:divBdr>
        </w:div>
        <w:div w:id="1281184820">
          <w:marLeft w:val="0"/>
          <w:marRight w:val="0"/>
          <w:marTop w:val="0"/>
          <w:marBottom w:val="0"/>
          <w:divBdr>
            <w:top w:val="none" w:sz="0" w:space="0" w:color="auto"/>
            <w:left w:val="none" w:sz="0" w:space="0" w:color="auto"/>
            <w:bottom w:val="none" w:sz="0" w:space="0" w:color="auto"/>
            <w:right w:val="none" w:sz="0" w:space="0" w:color="auto"/>
          </w:divBdr>
        </w:div>
        <w:div w:id="1922986310">
          <w:marLeft w:val="0"/>
          <w:marRight w:val="0"/>
          <w:marTop w:val="0"/>
          <w:marBottom w:val="0"/>
          <w:divBdr>
            <w:top w:val="none" w:sz="0" w:space="0" w:color="auto"/>
            <w:left w:val="none" w:sz="0" w:space="0" w:color="auto"/>
            <w:bottom w:val="none" w:sz="0" w:space="0" w:color="auto"/>
            <w:right w:val="none" w:sz="0" w:space="0" w:color="auto"/>
          </w:divBdr>
        </w:div>
        <w:div w:id="1015350792">
          <w:marLeft w:val="0"/>
          <w:marRight w:val="0"/>
          <w:marTop w:val="0"/>
          <w:marBottom w:val="0"/>
          <w:divBdr>
            <w:top w:val="none" w:sz="0" w:space="0" w:color="auto"/>
            <w:left w:val="none" w:sz="0" w:space="0" w:color="auto"/>
            <w:bottom w:val="none" w:sz="0" w:space="0" w:color="auto"/>
            <w:right w:val="none" w:sz="0" w:space="0" w:color="auto"/>
          </w:divBdr>
        </w:div>
        <w:div w:id="1759984459">
          <w:marLeft w:val="0"/>
          <w:marRight w:val="0"/>
          <w:marTop w:val="0"/>
          <w:marBottom w:val="0"/>
          <w:divBdr>
            <w:top w:val="none" w:sz="0" w:space="0" w:color="auto"/>
            <w:left w:val="none" w:sz="0" w:space="0" w:color="auto"/>
            <w:bottom w:val="none" w:sz="0" w:space="0" w:color="auto"/>
            <w:right w:val="none" w:sz="0" w:space="0" w:color="auto"/>
          </w:divBdr>
        </w:div>
        <w:div w:id="886603364">
          <w:marLeft w:val="0"/>
          <w:marRight w:val="0"/>
          <w:marTop w:val="0"/>
          <w:marBottom w:val="0"/>
          <w:divBdr>
            <w:top w:val="none" w:sz="0" w:space="0" w:color="auto"/>
            <w:left w:val="none" w:sz="0" w:space="0" w:color="auto"/>
            <w:bottom w:val="none" w:sz="0" w:space="0" w:color="auto"/>
            <w:right w:val="none" w:sz="0" w:space="0" w:color="auto"/>
          </w:divBdr>
        </w:div>
        <w:div w:id="1959677970">
          <w:marLeft w:val="0"/>
          <w:marRight w:val="0"/>
          <w:marTop w:val="0"/>
          <w:marBottom w:val="0"/>
          <w:divBdr>
            <w:top w:val="none" w:sz="0" w:space="0" w:color="auto"/>
            <w:left w:val="none" w:sz="0" w:space="0" w:color="auto"/>
            <w:bottom w:val="none" w:sz="0" w:space="0" w:color="auto"/>
            <w:right w:val="none" w:sz="0" w:space="0" w:color="auto"/>
          </w:divBdr>
        </w:div>
        <w:div w:id="1690327153">
          <w:marLeft w:val="0"/>
          <w:marRight w:val="0"/>
          <w:marTop w:val="0"/>
          <w:marBottom w:val="0"/>
          <w:divBdr>
            <w:top w:val="none" w:sz="0" w:space="0" w:color="auto"/>
            <w:left w:val="none" w:sz="0" w:space="0" w:color="auto"/>
            <w:bottom w:val="none" w:sz="0" w:space="0" w:color="auto"/>
            <w:right w:val="none" w:sz="0" w:space="0" w:color="auto"/>
          </w:divBdr>
        </w:div>
        <w:div w:id="202524822">
          <w:marLeft w:val="0"/>
          <w:marRight w:val="0"/>
          <w:marTop w:val="0"/>
          <w:marBottom w:val="0"/>
          <w:divBdr>
            <w:top w:val="none" w:sz="0" w:space="0" w:color="auto"/>
            <w:left w:val="none" w:sz="0" w:space="0" w:color="auto"/>
            <w:bottom w:val="none" w:sz="0" w:space="0" w:color="auto"/>
            <w:right w:val="none" w:sz="0" w:space="0" w:color="auto"/>
          </w:divBdr>
        </w:div>
        <w:div w:id="1179388969">
          <w:marLeft w:val="0"/>
          <w:marRight w:val="0"/>
          <w:marTop w:val="0"/>
          <w:marBottom w:val="0"/>
          <w:divBdr>
            <w:top w:val="none" w:sz="0" w:space="0" w:color="auto"/>
            <w:left w:val="none" w:sz="0" w:space="0" w:color="auto"/>
            <w:bottom w:val="none" w:sz="0" w:space="0" w:color="auto"/>
            <w:right w:val="none" w:sz="0" w:space="0" w:color="auto"/>
          </w:divBdr>
        </w:div>
        <w:div w:id="301620231">
          <w:marLeft w:val="0"/>
          <w:marRight w:val="0"/>
          <w:marTop w:val="0"/>
          <w:marBottom w:val="0"/>
          <w:divBdr>
            <w:top w:val="none" w:sz="0" w:space="0" w:color="auto"/>
            <w:left w:val="none" w:sz="0" w:space="0" w:color="auto"/>
            <w:bottom w:val="none" w:sz="0" w:space="0" w:color="auto"/>
            <w:right w:val="none" w:sz="0" w:space="0" w:color="auto"/>
          </w:divBdr>
        </w:div>
        <w:div w:id="516046820">
          <w:marLeft w:val="0"/>
          <w:marRight w:val="0"/>
          <w:marTop w:val="0"/>
          <w:marBottom w:val="0"/>
          <w:divBdr>
            <w:top w:val="none" w:sz="0" w:space="0" w:color="auto"/>
            <w:left w:val="none" w:sz="0" w:space="0" w:color="auto"/>
            <w:bottom w:val="none" w:sz="0" w:space="0" w:color="auto"/>
            <w:right w:val="none" w:sz="0" w:space="0" w:color="auto"/>
          </w:divBdr>
        </w:div>
        <w:div w:id="507136176">
          <w:marLeft w:val="0"/>
          <w:marRight w:val="0"/>
          <w:marTop w:val="0"/>
          <w:marBottom w:val="0"/>
          <w:divBdr>
            <w:top w:val="none" w:sz="0" w:space="0" w:color="auto"/>
            <w:left w:val="none" w:sz="0" w:space="0" w:color="auto"/>
            <w:bottom w:val="none" w:sz="0" w:space="0" w:color="auto"/>
            <w:right w:val="none" w:sz="0" w:space="0" w:color="auto"/>
          </w:divBdr>
        </w:div>
        <w:div w:id="675035856">
          <w:marLeft w:val="0"/>
          <w:marRight w:val="0"/>
          <w:marTop w:val="0"/>
          <w:marBottom w:val="0"/>
          <w:divBdr>
            <w:top w:val="none" w:sz="0" w:space="0" w:color="auto"/>
            <w:left w:val="none" w:sz="0" w:space="0" w:color="auto"/>
            <w:bottom w:val="none" w:sz="0" w:space="0" w:color="auto"/>
            <w:right w:val="none" w:sz="0" w:space="0" w:color="auto"/>
          </w:divBdr>
        </w:div>
        <w:div w:id="1443497290">
          <w:marLeft w:val="0"/>
          <w:marRight w:val="0"/>
          <w:marTop w:val="0"/>
          <w:marBottom w:val="0"/>
          <w:divBdr>
            <w:top w:val="none" w:sz="0" w:space="0" w:color="auto"/>
            <w:left w:val="none" w:sz="0" w:space="0" w:color="auto"/>
            <w:bottom w:val="none" w:sz="0" w:space="0" w:color="auto"/>
            <w:right w:val="none" w:sz="0" w:space="0" w:color="auto"/>
          </w:divBdr>
        </w:div>
        <w:div w:id="1737781337">
          <w:marLeft w:val="0"/>
          <w:marRight w:val="0"/>
          <w:marTop w:val="0"/>
          <w:marBottom w:val="0"/>
          <w:divBdr>
            <w:top w:val="none" w:sz="0" w:space="0" w:color="auto"/>
            <w:left w:val="none" w:sz="0" w:space="0" w:color="auto"/>
            <w:bottom w:val="none" w:sz="0" w:space="0" w:color="auto"/>
            <w:right w:val="none" w:sz="0" w:space="0" w:color="auto"/>
          </w:divBdr>
        </w:div>
        <w:div w:id="582379381">
          <w:marLeft w:val="0"/>
          <w:marRight w:val="0"/>
          <w:marTop w:val="0"/>
          <w:marBottom w:val="0"/>
          <w:divBdr>
            <w:top w:val="none" w:sz="0" w:space="0" w:color="auto"/>
            <w:left w:val="none" w:sz="0" w:space="0" w:color="auto"/>
            <w:bottom w:val="none" w:sz="0" w:space="0" w:color="auto"/>
            <w:right w:val="none" w:sz="0" w:space="0" w:color="auto"/>
          </w:divBdr>
        </w:div>
        <w:div w:id="586616875">
          <w:marLeft w:val="0"/>
          <w:marRight w:val="0"/>
          <w:marTop w:val="0"/>
          <w:marBottom w:val="0"/>
          <w:divBdr>
            <w:top w:val="none" w:sz="0" w:space="0" w:color="auto"/>
            <w:left w:val="none" w:sz="0" w:space="0" w:color="auto"/>
            <w:bottom w:val="none" w:sz="0" w:space="0" w:color="auto"/>
            <w:right w:val="none" w:sz="0" w:space="0" w:color="auto"/>
          </w:divBdr>
        </w:div>
        <w:div w:id="1625648727">
          <w:marLeft w:val="0"/>
          <w:marRight w:val="0"/>
          <w:marTop w:val="0"/>
          <w:marBottom w:val="0"/>
          <w:divBdr>
            <w:top w:val="none" w:sz="0" w:space="0" w:color="auto"/>
            <w:left w:val="none" w:sz="0" w:space="0" w:color="auto"/>
            <w:bottom w:val="none" w:sz="0" w:space="0" w:color="auto"/>
            <w:right w:val="none" w:sz="0" w:space="0" w:color="auto"/>
          </w:divBdr>
        </w:div>
        <w:div w:id="384716720">
          <w:marLeft w:val="0"/>
          <w:marRight w:val="0"/>
          <w:marTop w:val="0"/>
          <w:marBottom w:val="0"/>
          <w:divBdr>
            <w:top w:val="none" w:sz="0" w:space="0" w:color="auto"/>
            <w:left w:val="none" w:sz="0" w:space="0" w:color="auto"/>
            <w:bottom w:val="none" w:sz="0" w:space="0" w:color="auto"/>
            <w:right w:val="none" w:sz="0" w:space="0" w:color="auto"/>
          </w:divBdr>
        </w:div>
        <w:div w:id="796995013">
          <w:marLeft w:val="0"/>
          <w:marRight w:val="0"/>
          <w:marTop w:val="0"/>
          <w:marBottom w:val="0"/>
          <w:divBdr>
            <w:top w:val="none" w:sz="0" w:space="0" w:color="auto"/>
            <w:left w:val="none" w:sz="0" w:space="0" w:color="auto"/>
            <w:bottom w:val="none" w:sz="0" w:space="0" w:color="auto"/>
            <w:right w:val="none" w:sz="0" w:space="0" w:color="auto"/>
          </w:divBdr>
        </w:div>
        <w:div w:id="2119835923">
          <w:marLeft w:val="0"/>
          <w:marRight w:val="0"/>
          <w:marTop w:val="0"/>
          <w:marBottom w:val="0"/>
          <w:divBdr>
            <w:top w:val="none" w:sz="0" w:space="0" w:color="auto"/>
            <w:left w:val="none" w:sz="0" w:space="0" w:color="auto"/>
            <w:bottom w:val="none" w:sz="0" w:space="0" w:color="auto"/>
            <w:right w:val="none" w:sz="0" w:space="0" w:color="auto"/>
          </w:divBdr>
        </w:div>
        <w:div w:id="1606959634">
          <w:marLeft w:val="0"/>
          <w:marRight w:val="0"/>
          <w:marTop w:val="0"/>
          <w:marBottom w:val="0"/>
          <w:divBdr>
            <w:top w:val="none" w:sz="0" w:space="0" w:color="auto"/>
            <w:left w:val="none" w:sz="0" w:space="0" w:color="auto"/>
            <w:bottom w:val="none" w:sz="0" w:space="0" w:color="auto"/>
            <w:right w:val="none" w:sz="0" w:space="0" w:color="auto"/>
          </w:divBdr>
        </w:div>
        <w:div w:id="967665332">
          <w:marLeft w:val="0"/>
          <w:marRight w:val="0"/>
          <w:marTop w:val="0"/>
          <w:marBottom w:val="0"/>
          <w:divBdr>
            <w:top w:val="none" w:sz="0" w:space="0" w:color="auto"/>
            <w:left w:val="none" w:sz="0" w:space="0" w:color="auto"/>
            <w:bottom w:val="none" w:sz="0" w:space="0" w:color="auto"/>
            <w:right w:val="none" w:sz="0" w:space="0" w:color="auto"/>
          </w:divBdr>
        </w:div>
        <w:div w:id="563223700">
          <w:marLeft w:val="0"/>
          <w:marRight w:val="0"/>
          <w:marTop w:val="0"/>
          <w:marBottom w:val="0"/>
          <w:divBdr>
            <w:top w:val="none" w:sz="0" w:space="0" w:color="auto"/>
            <w:left w:val="none" w:sz="0" w:space="0" w:color="auto"/>
            <w:bottom w:val="none" w:sz="0" w:space="0" w:color="auto"/>
            <w:right w:val="none" w:sz="0" w:space="0" w:color="auto"/>
          </w:divBdr>
        </w:div>
        <w:div w:id="1903909050">
          <w:marLeft w:val="0"/>
          <w:marRight w:val="0"/>
          <w:marTop w:val="0"/>
          <w:marBottom w:val="0"/>
          <w:divBdr>
            <w:top w:val="none" w:sz="0" w:space="0" w:color="auto"/>
            <w:left w:val="none" w:sz="0" w:space="0" w:color="auto"/>
            <w:bottom w:val="none" w:sz="0" w:space="0" w:color="auto"/>
            <w:right w:val="none" w:sz="0" w:space="0" w:color="auto"/>
          </w:divBdr>
        </w:div>
        <w:div w:id="28992715">
          <w:marLeft w:val="0"/>
          <w:marRight w:val="0"/>
          <w:marTop w:val="0"/>
          <w:marBottom w:val="0"/>
          <w:divBdr>
            <w:top w:val="none" w:sz="0" w:space="0" w:color="auto"/>
            <w:left w:val="none" w:sz="0" w:space="0" w:color="auto"/>
            <w:bottom w:val="none" w:sz="0" w:space="0" w:color="auto"/>
            <w:right w:val="none" w:sz="0" w:space="0" w:color="auto"/>
          </w:divBdr>
        </w:div>
        <w:div w:id="1585264280">
          <w:marLeft w:val="0"/>
          <w:marRight w:val="0"/>
          <w:marTop w:val="0"/>
          <w:marBottom w:val="0"/>
          <w:divBdr>
            <w:top w:val="none" w:sz="0" w:space="0" w:color="auto"/>
            <w:left w:val="none" w:sz="0" w:space="0" w:color="auto"/>
            <w:bottom w:val="none" w:sz="0" w:space="0" w:color="auto"/>
            <w:right w:val="none" w:sz="0" w:space="0" w:color="auto"/>
          </w:divBdr>
        </w:div>
        <w:div w:id="179393022">
          <w:marLeft w:val="0"/>
          <w:marRight w:val="0"/>
          <w:marTop w:val="0"/>
          <w:marBottom w:val="0"/>
          <w:divBdr>
            <w:top w:val="none" w:sz="0" w:space="0" w:color="auto"/>
            <w:left w:val="none" w:sz="0" w:space="0" w:color="auto"/>
            <w:bottom w:val="none" w:sz="0" w:space="0" w:color="auto"/>
            <w:right w:val="none" w:sz="0" w:space="0" w:color="auto"/>
          </w:divBdr>
        </w:div>
        <w:div w:id="487671801">
          <w:marLeft w:val="0"/>
          <w:marRight w:val="0"/>
          <w:marTop w:val="0"/>
          <w:marBottom w:val="0"/>
          <w:divBdr>
            <w:top w:val="none" w:sz="0" w:space="0" w:color="auto"/>
            <w:left w:val="none" w:sz="0" w:space="0" w:color="auto"/>
            <w:bottom w:val="none" w:sz="0" w:space="0" w:color="auto"/>
            <w:right w:val="none" w:sz="0" w:space="0" w:color="auto"/>
          </w:divBdr>
        </w:div>
        <w:div w:id="953830293">
          <w:marLeft w:val="0"/>
          <w:marRight w:val="0"/>
          <w:marTop w:val="0"/>
          <w:marBottom w:val="0"/>
          <w:divBdr>
            <w:top w:val="none" w:sz="0" w:space="0" w:color="auto"/>
            <w:left w:val="none" w:sz="0" w:space="0" w:color="auto"/>
            <w:bottom w:val="none" w:sz="0" w:space="0" w:color="auto"/>
            <w:right w:val="none" w:sz="0" w:space="0" w:color="auto"/>
          </w:divBdr>
        </w:div>
        <w:div w:id="517937196">
          <w:marLeft w:val="0"/>
          <w:marRight w:val="0"/>
          <w:marTop w:val="0"/>
          <w:marBottom w:val="0"/>
          <w:divBdr>
            <w:top w:val="none" w:sz="0" w:space="0" w:color="auto"/>
            <w:left w:val="none" w:sz="0" w:space="0" w:color="auto"/>
            <w:bottom w:val="none" w:sz="0" w:space="0" w:color="auto"/>
            <w:right w:val="none" w:sz="0" w:space="0" w:color="auto"/>
          </w:divBdr>
        </w:div>
        <w:div w:id="1910849737">
          <w:marLeft w:val="0"/>
          <w:marRight w:val="0"/>
          <w:marTop w:val="0"/>
          <w:marBottom w:val="0"/>
          <w:divBdr>
            <w:top w:val="none" w:sz="0" w:space="0" w:color="auto"/>
            <w:left w:val="none" w:sz="0" w:space="0" w:color="auto"/>
            <w:bottom w:val="none" w:sz="0" w:space="0" w:color="auto"/>
            <w:right w:val="none" w:sz="0" w:space="0" w:color="auto"/>
          </w:divBdr>
        </w:div>
        <w:div w:id="1836384925">
          <w:marLeft w:val="0"/>
          <w:marRight w:val="0"/>
          <w:marTop w:val="0"/>
          <w:marBottom w:val="0"/>
          <w:divBdr>
            <w:top w:val="none" w:sz="0" w:space="0" w:color="auto"/>
            <w:left w:val="none" w:sz="0" w:space="0" w:color="auto"/>
            <w:bottom w:val="none" w:sz="0" w:space="0" w:color="auto"/>
            <w:right w:val="none" w:sz="0" w:space="0" w:color="auto"/>
          </w:divBdr>
        </w:div>
        <w:div w:id="1190800984">
          <w:marLeft w:val="0"/>
          <w:marRight w:val="0"/>
          <w:marTop w:val="0"/>
          <w:marBottom w:val="0"/>
          <w:divBdr>
            <w:top w:val="none" w:sz="0" w:space="0" w:color="auto"/>
            <w:left w:val="none" w:sz="0" w:space="0" w:color="auto"/>
            <w:bottom w:val="none" w:sz="0" w:space="0" w:color="auto"/>
            <w:right w:val="none" w:sz="0" w:space="0" w:color="auto"/>
          </w:divBdr>
        </w:div>
        <w:div w:id="210650138">
          <w:marLeft w:val="0"/>
          <w:marRight w:val="0"/>
          <w:marTop w:val="0"/>
          <w:marBottom w:val="0"/>
          <w:divBdr>
            <w:top w:val="none" w:sz="0" w:space="0" w:color="auto"/>
            <w:left w:val="none" w:sz="0" w:space="0" w:color="auto"/>
            <w:bottom w:val="none" w:sz="0" w:space="0" w:color="auto"/>
            <w:right w:val="none" w:sz="0" w:space="0" w:color="auto"/>
          </w:divBdr>
        </w:div>
        <w:div w:id="1123813944">
          <w:marLeft w:val="0"/>
          <w:marRight w:val="0"/>
          <w:marTop w:val="0"/>
          <w:marBottom w:val="0"/>
          <w:divBdr>
            <w:top w:val="none" w:sz="0" w:space="0" w:color="auto"/>
            <w:left w:val="none" w:sz="0" w:space="0" w:color="auto"/>
            <w:bottom w:val="none" w:sz="0" w:space="0" w:color="auto"/>
            <w:right w:val="none" w:sz="0" w:space="0" w:color="auto"/>
          </w:divBdr>
        </w:div>
        <w:div w:id="102575107">
          <w:marLeft w:val="0"/>
          <w:marRight w:val="0"/>
          <w:marTop w:val="0"/>
          <w:marBottom w:val="0"/>
          <w:divBdr>
            <w:top w:val="none" w:sz="0" w:space="0" w:color="auto"/>
            <w:left w:val="none" w:sz="0" w:space="0" w:color="auto"/>
            <w:bottom w:val="none" w:sz="0" w:space="0" w:color="auto"/>
            <w:right w:val="none" w:sz="0" w:space="0" w:color="auto"/>
          </w:divBdr>
        </w:div>
        <w:div w:id="86508475">
          <w:marLeft w:val="0"/>
          <w:marRight w:val="0"/>
          <w:marTop w:val="0"/>
          <w:marBottom w:val="0"/>
          <w:divBdr>
            <w:top w:val="none" w:sz="0" w:space="0" w:color="auto"/>
            <w:left w:val="none" w:sz="0" w:space="0" w:color="auto"/>
            <w:bottom w:val="none" w:sz="0" w:space="0" w:color="auto"/>
            <w:right w:val="none" w:sz="0" w:space="0" w:color="auto"/>
          </w:divBdr>
        </w:div>
        <w:div w:id="924072344">
          <w:marLeft w:val="0"/>
          <w:marRight w:val="0"/>
          <w:marTop w:val="0"/>
          <w:marBottom w:val="0"/>
          <w:divBdr>
            <w:top w:val="none" w:sz="0" w:space="0" w:color="auto"/>
            <w:left w:val="none" w:sz="0" w:space="0" w:color="auto"/>
            <w:bottom w:val="none" w:sz="0" w:space="0" w:color="auto"/>
            <w:right w:val="none" w:sz="0" w:space="0" w:color="auto"/>
          </w:divBdr>
        </w:div>
        <w:div w:id="574823954">
          <w:marLeft w:val="0"/>
          <w:marRight w:val="0"/>
          <w:marTop w:val="0"/>
          <w:marBottom w:val="0"/>
          <w:divBdr>
            <w:top w:val="none" w:sz="0" w:space="0" w:color="auto"/>
            <w:left w:val="none" w:sz="0" w:space="0" w:color="auto"/>
            <w:bottom w:val="none" w:sz="0" w:space="0" w:color="auto"/>
            <w:right w:val="none" w:sz="0" w:space="0" w:color="auto"/>
          </w:divBdr>
        </w:div>
        <w:div w:id="805507966">
          <w:marLeft w:val="0"/>
          <w:marRight w:val="0"/>
          <w:marTop w:val="0"/>
          <w:marBottom w:val="0"/>
          <w:divBdr>
            <w:top w:val="none" w:sz="0" w:space="0" w:color="auto"/>
            <w:left w:val="none" w:sz="0" w:space="0" w:color="auto"/>
            <w:bottom w:val="none" w:sz="0" w:space="0" w:color="auto"/>
            <w:right w:val="none" w:sz="0" w:space="0" w:color="auto"/>
          </w:divBdr>
        </w:div>
        <w:div w:id="1699744884">
          <w:marLeft w:val="0"/>
          <w:marRight w:val="0"/>
          <w:marTop w:val="0"/>
          <w:marBottom w:val="0"/>
          <w:divBdr>
            <w:top w:val="none" w:sz="0" w:space="0" w:color="auto"/>
            <w:left w:val="none" w:sz="0" w:space="0" w:color="auto"/>
            <w:bottom w:val="none" w:sz="0" w:space="0" w:color="auto"/>
            <w:right w:val="none" w:sz="0" w:space="0" w:color="auto"/>
          </w:divBdr>
        </w:div>
        <w:div w:id="919754439">
          <w:marLeft w:val="0"/>
          <w:marRight w:val="0"/>
          <w:marTop w:val="0"/>
          <w:marBottom w:val="0"/>
          <w:divBdr>
            <w:top w:val="none" w:sz="0" w:space="0" w:color="auto"/>
            <w:left w:val="none" w:sz="0" w:space="0" w:color="auto"/>
            <w:bottom w:val="none" w:sz="0" w:space="0" w:color="auto"/>
            <w:right w:val="none" w:sz="0" w:space="0" w:color="auto"/>
          </w:divBdr>
        </w:div>
        <w:div w:id="621811340">
          <w:marLeft w:val="0"/>
          <w:marRight w:val="0"/>
          <w:marTop w:val="0"/>
          <w:marBottom w:val="0"/>
          <w:divBdr>
            <w:top w:val="none" w:sz="0" w:space="0" w:color="auto"/>
            <w:left w:val="none" w:sz="0" w:space="0" w:color="auto"/>
            <w:bottom w:val="none" w:sz="0" w:space="0" w:color="auto"/>
            <w:right w:val="none" w:sz="0" w:space="0" w:color="auto"/>
          </w:divBdr>
        </w:div>
        <w:div w:id="326249732">
          <w:marLeft w:val="0"/>
          <w:marRight w:val="0"/>
          <w:marTop w:val="0"/>
          <w:marBottom w:val="0"/>
          <w:divBdr>
            <w:top w:val="none" w:sz="0" w:space="0" w:color="auto"/>
            <w:left w:val="none" w:sz="0" w:space="0" w:color="auto"/>
            <w:bottom w:val="none" w:sz="0" w:space="0" w:color="auto"/>
            <w:right w:val="none" w:sz="0" w:space="0" w:color="auto"/>
          </w:divBdr>
        </w:div>
        <w:div w:id="1995378531">
          <w:marLeft w:val="0"/>
          <w:marRight w:val="0"/>
          <w:marTop w:val="0"/>
          <w:marBottom w:val="0"/>
          <w:divBdr>
            <w:top w:val="none" w:sz="0" w:space="0" w:color="auto"/>
            <w:left w:val="none" w:sz="0" w:space="0" w:color="auto"/>
            <w:bottom w:val="none" w:sz="0" w:space="0" w:color="auto"/>
            <w:right w:val="none" w:sz="0" w:space="0" w:color="auto"/>
          </w:divBdr>
        </w:div>
        <w:div w:id="1299217185">
          <w:marLeft w:val="0"/>
          <w:marRight w:val="0"/>
          <w:marTop w:val="0"/>
          <w:marBottom w:val="0"/>
          <w:divBdr>
            <w:top w:val="none" w:sz="0" w:space="0" w:color="auto"/>
            <w:left w:val="none" w:sz="0" w:space="0" w:color="auto"/>
            <w:bottom w:val="none" w:sz="0" w:space="0" w:color="auto"/>
            <w:right w:val="none" w:sz="0" w:space="0" w:color="auto"/>
          </w:divBdr>
        </w:div>
        <w:div w:id="1167137073">
          <w:marLeft w:val="0"/>
          <w:marRight w:val="0"/>
          <w:marTop w:val="0"/>
          <w:marBottom w:val="0"/>
          <w:divBdr>
            <w:top w:val="none" w:sz="0" w:space="0" w:color="auto"/>
            <w:left w:val="none" w:sz="0" w:space="0" w:color="auto"/>
            <w:bottom w:val="none" w:sz="0" w:space="0" w:color="auto"/>
            <w:right w:val="none" w:sz="0" w:space="0" w:color="auto"/>
          </w:divBdr>
        </w:div>
        <w:div w:id="221908540">
          <w:marLeft w:val="0"/>
          <w:marRight w:val="0"/>
          <w:marTop w:val="0"/>
          <w:marBottom w:val="0"/>
          <w:divBdr>
            <w:top w:val="none" w:sz="0" w:space="0" w:color="auto"/>
            <w:left w:val="none" w:sz="0" w:space="0" w:color="auto"/>
            <w:bottom w:val="none" w:sz="0" w:space="0" w:color="auto"/>
            <w:right w:val="none" w:sz="0" w:space="0" w:color="auto"/>
          </w:divBdr>
        </w:div>
        <w:div w:id="694770995">
          <w:marLeft w:val="0"/>
          <w:marRight w:val="0"/>
          <w:marTop w:val="0"/>
          <w:marBottom w:val="0"/>
          <w:divBdr>
            <w:top w:val="none" w:sz="0" w:space="0" w:color="auto"/>
            <w:left w:val="none" w:sz="0" w:space="0" w:color="auto"/>
            <w:bottom w:val="none" w:sz="0" w:space="0" w:color="auto"/>
            <w:right w:val="none" w:sz="0" w:space="0" w:color="auto"/>
          </w:divBdr>
        </w:div>
        <w:div w:id="200829822">
          <w:marLeft w:val="0"/>
          <w:marRight w:val="0"/>
          <w:marTop w:val="0"/>
          <w:marBottom w:val="0"/>
          <w:divBdr>
            <w:top w:val="none" w:sz="0" w:space="0" w:color="auto"/>
            <w:left w:val="none" w:sz="0" w:space="0" w:color="auto"/>
            <w:bottom w:val="none" w:sz="0" w:space="0" w:color="auto"/>
            <w:right w:val="none" w:sz="0" w:space="0" w:color="auto"/>
          </w:divBdr>
        </w:div>
      </w:divsChild>
    </w:div>
    <w:div w:id="2125884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EAAD2-0527-423B-86A4-9CACA210B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6961</Words>
  <Characters>41769</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Krzysztof Krak</Company>
  <LinksUpToDate>false</LinksUpToDate>
  <CharactersWithSpaces>48633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Krak</dc:creator>
  <cp:lastModifiedBy>Dudzik Katarzyna</cp:lastModifiedBy>
  <cp:revision>6</cp:revision>
  <dcterms:created xsi:type="dcterms:W3CDTF">2019-01-31T14:34:00Z</dcterms:created>
  <dcterms:modified xsi:type="dcterms:W3CDTF">2023-07-14T07:45:00Z</dcterms:modified>
</cp:coreProperties>
</file>